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8EC61E" w14:textId="77777777" w:rsidR="00B874E2" w:rsidRDefault="00B874E2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7F533726" w14:textId="77777777" w:rsidR="00B874E2" w:rsidRDefault="00B874E2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3677AD3C" w14:textId="77777777" w:rsidR="00B874E2" w:rsidRDefault="00B874E2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283D9729" w14:textId="77777777" w:rsidR="00B874E2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湖南省国有资产资源交易平台</w:t>
      </w:r>
    </w:p>
    <w:p w14:paraId="5DDCDADB" w14:textId="77777777" w:rsidR="00B874E2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企业产（股）权操作手册</w:t>
      </w:r>
    </w:p>
    <w:p w14:paraId="7CC4F107" w14:textId="77777777" w:rsidR="00B874E2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40"/>
          <w:szCs w:val="40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40"/>
          <w:szCs w:val="40"/>
        </w:rPr>
        <w:t>出售人、代理机构</w:t>
      </w:r>
    </w:p>
    <w:p w14:paraId="2A5F81D8" w14:textId="77777777" w:rsidR="00B874E2" w:rsidRDefault="00B874E2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2D050F51" w14:textId="77777777" w:rsidR="00B874E2" w:rsidRDefault="00B874E2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362953B8" w14:textId="77777777" w:rsidR="00B874E2" w:rsidRDefault="00B874E2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6A7D83A5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br w:type="page"/>
      </w:r>
    </w:p>
    <w:sdt>
      <w:sdtPr>
        <w:rPr>
          <w:rFonts w:asciiTheme="minorEastAsia" w:eastAsiaTheme="minorEastAsia" w:hAnsiTheme="minorEastAsia"/>
          <w:sz w:val="24"/>
        </w:rPr>
        <w:id w:val="147475707"/>
        <w15:color w:val="DBDBDB"/>
        <w:docPartObj>
          <w:docPartGallery w:val="Table of Contents"/>
          <w:docPartUnique/>
        </w:docPartObj>
      </w:sdtPr>
      <w:sdtEndPr>
        <w:rPr>
          <w:rFonts w:hint="eastAsia"/>
          <w:b/>
        </w:rPr>
      </w:sdtEndPr>
      <w:sdtContent>
        <w:p w14:paraId="6C304DEB" w14:textId="77777777" w:rsidR="00B874E2" w:rsidRDefault="00000000">
          <w:pPr>
            <w:spacing w:line="360" w:lineRule="auto"/>
            <w:jc w:val="center"/>
            <w:rPr>
              <w:rFonts w:asciiTheme="minorEastAsia" w:eastAsiaTheme="minorEastAsia" w:hAnsiTheme="minorEastAsia" w:hint="eastAsia"/>
              <w:sz w:val="24"/>
            </w:rPr>
          </w:pPr>
          <w:r>
            <w:rPr>
              <w:rFonts w:asciiTheme="minorEastAsia" w:eastAsiaTheme="minorEastAsia" w:hAnsiTheme="minorEastAsia"/>
              <w:sz w:val="24"/>
            </w:rPr>
            <w:t>目</w:t>
          </w:r>
          <w:r>
            <w:rPr>
              <w:rFonts w:asciiTheme="minorEastAsia" w:eastAsiaTheme="minorEastAsia" w:hAnsiTheme="minorEastAsia" w:hint="eastAsia"/>
              <w:sz w:val="24"/>
            </w:rPr>
            <w:t xml:space="preserve"> </w:t>
          </w:r>
          <w:r>
            <w:rPr>
              <w:rFonts w:asciiTheme="minorEastAsia" w:eastAsiaTheme="minorEastAsia" w:hAnsiTheme="minorEastAsia"/>
              <w:sz w:val="24"/>
            </w:rPr>
            <w:t>录</w:t>
          </w:r>
        </w:p>
        <w:p w14:paraId="4BBB428E" w14:textId="4BDF56E8" w:rsidR="007F7B2D" w:rsidRDefault="0000000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r>
            <w:rPr>
              <w:rFonts w:asciiTheme="minorEastAsia" w:eastAsiaTheme="minorEastAsia" w:hAnsiTheme="minorEastAsia" w:hint="eastAsia"/>
              <w:b/>
              <w:sz w:val="24"/>
            </w:rPr>
            <w:fldChar w:fldCharType="begin"/>
          </w:r>
          <w:r>
            <w:rPr>
              <w:rFonts w:asciiTheme="minorEastAsia" w:eastAsiaTheme="minorEastAsia" w:hAnsiTheme="minorEastAsia" w:hint="eastAsia"/>
              <w:b/>
              <w:sz w:val="24"/>
            </w:rPr>
            <w:instrText xml:space="preserve">TOC \o "1-2" \h \u </w:instrText>
          </w:r>
          <w:r>
            <w:rPr>
              <w:rFonts w:asciiTheme="minorEastAsia" w:eastAsiaTheme="minorEastAsia" w:hAnsiTheme="minorEastAsia" w:hint="eastAsia"/>
              <w:b/>
              <w:sz w:val="24"/>
            </w:rPr>
            <w:fldChar w:fldCharType="separate"/>
          </w:r>
          <w:hyperlink w:anchor="_Toc175044048" w:history="1">
            <w:r w:rsidR="007F7B2D" w:rsidRPr="004C71CE">
              <w:rPr>
                <w:rStyle w:val="af0"/>
                <w:rFonts w:asciiTheme="minorEastAsia" w:hAnsiTheme="minorEastAsia" w:hint="eastAsia"/>
                <w:noProof/>
              </w:rPr>
              <w:t>1</w:t>
            </w:r>
            <w:r w:rsidR="007F7B2D"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="007F7B2D" w:rsidRPr="004C71CE">
              <w:rPr>
                <w:rStyle w:val="af0"/>
                <w:rFonts w:asciiTheme="minorEastAsia" w:hAnsiTheme="minorEastAsia" w:hint="eastAsia"/>
                <w:noProof/>
              </w:rPr>
              <w:t>交易申请</w:t>
            </w:r>
            <w:r w:rsidR="007F7B2D">
              <w:rPr>
                <w:rFonts w:hint="eastAsia"/>
                <w:noProof/>
              </w:rPr>
              <w:tab/>
            </w:r>
            <w:r w:rsidR="007F7B2D">
              <w:rPr>
                <w:rFonts w:hint="eastAsia"/>
                <w:noProof/>
              </w:rPr>
              <w:fldChar w:fldCharType="begin"/>
            </w:r>
            <w:r w:rsidR="007F7B2D">
              <w:rPr>
                <w:rFonts w:hint="eastAsia"/>
                <w:noProof/>
              </w:rPr>
              <w:instrText xml:space="preserve"> </w:instrText>
            </w:r>
            <w:r w:rsidR="007F7B2D">
              <w:rPr>
                <w:noProof/>
              </w:rPr>
              <w:instrText>PAGEREF _Toc175044048 \h</w:instrText>
            </w:r>
            <w:r w:rsidR="007F7B2D">
              <w:rPr>
                <w:rFonts w:hint="eastAsia"/>
                <w:noProof/>
              </w:rPr>
              <w:instrText xml:space="preserve"> </w:instrText>
            </w:r>
            <w:r w:rsidR="007F7B2D">
              <w:rPr>
                <w:rFonts w:hint="eastAsia"/>
                <w:noProof/>
              </w:rPr>
            </w:r>
            <w:r w:rsidR="007F7B2D">
              <w:rPr>
                <w:noProof/>
              </w:rPr>
              <w:fldChar w:fldCharType="separate"/>
            </w:r>
            <w:r w:rsidR="007F7B2D">
              <w:rPr>
                <w:noProof/>
              </w:rPr>
              <w:t>1</w:t>
            </w:r>
            <w:r w:rsidR="007F7B2D">
              <w:rPr>
                <w:rFonts w:hint="eastAsia"/>
                <w:noProof/>
              </w:rPr>
              <w:fldChar w:fldCharType="end"/>
            </w:r>
          </w:hyperlink>
        </w:p>
        <w:p w14:paraId="69F523BD" w14:textId="6B8BE268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49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新增交易主体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_Toc175044049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C6907E9" w14:textId="23972FB3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0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新增标的信息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4617851" w14:textId="403B847C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1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1.3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新增交易信息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A51B33D" w14:textId="0EAF71F5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2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1.4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交易须知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B55EFA4" w14:textId="25D401AB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3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1.5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交易申请书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AD76788" w14:textId="06F562F1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4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1.6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生成公告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4AB971D" w14:textId="272867EF" w:rsidR="007F7B2D" w:rsidRDefault="007F7B2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5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资格审查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5D0EAAE" w14:textId="4446A400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6" w:history="1">
            <w:r w:rsidRPr="004C71CE">
              <w:rPr>
                <w:rStyle w:val="af0"/>
                <w:rFonts w:hint="eastAsia"/>
                <w:noProof/>
              </w:rPr>
              <w:t>2.1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hint="eastAsia"/>
                <w:noProof/>
              </w:rPr>
              <w:t>资格获取方式为：“保证金</w:t>
            </w:r>
            <w:r w:rsidRPr="004C71CE">
              <w:rPr>
                <w:rStyle w:val="af0"/>
                <w:rFonts w:hint="eastAsia"/>
                <w:noProof/>
              </w:rPr>
              <w:t>+</w:t>
            </w:r>
            <w:r w:rsidRPr="004C71CE">
              <w:rPr>
                <w:rStyle w:val="af0"/>
                <w:rFonts w:hint="eastAsia"/>
                <w:noProof/>
              </w:rPr>
              <w:t>资格前审”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AC8096D" w14:textId="3465D5ED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7" w:history="1">
            <w:r w:rsidRPr="004C71CE">
              <w:rPr>
                <w:rStyle w:val="af0"/>
                <w:rFonts w:hint="eastAsia"/>
                <w:noProof/>
              </w:rPr>
              <w:t>2.2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hint="eastAsia"/>
                <w:noProof/>
              </w:rPr>
              <w:t>资格获取方式为“保证金</w:t>
            </w:r>
            <w:r w:rsidRPr="004C71CE">
              <w:rPr>
                <w:rStyle w:val="af0"/>
                <w:rFonts w:hint="eastAsia"/>
                <w:noProof/>
              </w:rPr>
              <w:t>+</w:t>
            </w:r>
            <w:r w:rsidRPr="004C71CE">
              <w:rPr>
                <w:rStyle w:val="af0"/>
                <w:rFonts w:hint="eastAsia"/>
                <w:noProof/>
              </w:rPr>
              <w:t>资格后审”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71E69E0" w14:textId="0B018B6F" w:rsidR="007F7B2D" w:rsidRDefault="007F7B2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8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3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转让方（代理机构）成交确认书签章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4D07098" w14:textId="51C0E268" w:rsidR="007F7B2D" w:rsidRDefault="007F7B2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59" w:history="1">
            <w:r w:rsidRPr="004C71CE">
              <w:rPr>
                <w:rStyle w:val="af0"/>
                <w:rFonts w:asciiTheme="minorEastAsia" w:hAnsiTheme="minorEastAsia" w:hint="eastAsia"/>
                <w:noProof/>
              </w:rPr>
              <w:t>4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asciiTheme="minorEastAsia" w:hAnsiTheme="minorEastAsia" w:hint="eastAsia"/>
                <w:noProof/>
              </w:rPr>
              <w:t>转让方签订合同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_Toc175044059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B7C563A" w14:textId="7F942E8F" w:rsidR="007F7B2D" w:rsidRDefault="007F7B2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60" w:history="1">
            <w:r w:rsidRPr="004C71CE">
              <w:rPr>
                <w:rStyle w:val="af0"/>
                <w:rFonts w:hint="eastAsia"/>
                <w:noProof/>
              </w:rPr>
              <w:t>5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hint="eastAsia"/>
                <w:noProof/>
              </w:rPr>
              <w:t>保证金处置申请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_Toc175044060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C04D533" w14:textId="0BF4897B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61" w:history="1">
            <w:r w:rsidRPr="004C71CE">
              <w:rPr>
                <w:rStyle w:val="af0"/>
                <w:rFonts w:hint="eastAsia"/>
                <w:noProof/>
              </w:rPr>
              <w:t>5.1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hint="eastAsia"/>
                <w:noProof/>
              </w:rPr>
              <w:t>竞得人保证金退转款流程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_Toc175044061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073CF1B" w14:textId="639871A1" w:rsidR="007F7B2D" w:rsidRDefault="007F7B2D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4062" w:history="1">
            <w:r w:rsidRPr="004C71CE">
              <w:rPr>
                <w:rStyle w:val="af0"/>
                <w:rFonts w:hint="eastAsia"/>
                <w:noProof/>
              </w:rPr>
              <w:t>5.2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4C71CE">
              <w:rPr>
                <w:rStyle w:val="af0"/>
                <w:rFonts w:hint="eastAsia"/>
                <w:noProof/>
              </w:rPr>
              <w:t>保证金不予退回流程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_Toc175044062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4B18D53" w14:textId="05DD26E3" w:rsidR="00B874E2" w:rsidRDefault="00000000">
          <w:pPr>
            <w:spacing w:line="360" w:lineRule="auto"/>
            <w:jc w:val="center"/>
            <w:rPr>
              <w:rFonts w:asciiTheme="minorEastAsia" w:eastAsiaTheme="minorEastAsia" w:hAnsiTheme="minorEastAsia" w:hint="eastAsia"/>
              <w:b/>
              <w:sz w:val="24"/>
            </w:rPr>
          </w:pPr>
          <w:r>
            <w:rPr>
              <w:rFonts w:asciiTheme="minorEastAsia" w:eastAsiaTheme="minorEastAsia" w:hAnsiTheme="minorEastAsia" w:hint="eastAsia"/>
            </w:rPr>
            <w:fldChar w:fldCharType="end"/>
          </w:r>
        </w:p>
      </w:sdtContent>
    </w:sdt>
    <w:p w14:paraId="7A8763AB" w14:textId="77777777" w:rsidR="00B874E2" w:rsidRDefault="00B874E2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</w:pPr>
    </w:p>
    <w:p w14:paraId="37079201" w14:textId="77777777" w:rsidR="00B874E2" w:rsidRDefault="00B874E2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  <w:sectPr w:rsidR="00B874E2"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8790602" w14:textId="77777777" w:rsidR="00B874E2" w:rsidRDefault="00000000">
      <w:pPr>
        <w:pStyle w:val="1"/>
        <w:rPr>
          <w:rFonts w:asciiTheme="minorEastAsia" w:eastAsiaTheme="minorEastAsia" w:hAnsiTheme="minorEastAsia" w:hint="eastAsia"/>
          <w:szCs w:val="32"/>
        </w:rPr>
      </w:pPr>
      <w:bookmarkStart w:id="0" w:name="_Toc175044048"/>
      <w:r>
        <w:rPr>
          <w:rFonts w:asciiTheme="minorEastAsia" w:eastAsiaTheme="minorEastAsia" w:hAnsiTheme="minorEastAsia" w:hint="eastAsia"/>
          <w:szCs w:val="32"/>
        </w:rPr>
        <w:lastRenderedPageBreak/>
        <w:t>交易申请</w:t>
      </w:r>
      <w:bookmarkEnd w:id="0"/>
    </w:p>
    <w:p w14:paraId="15E845CF" w14:textId="77777777" w:rsidR="00B874E2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代理机构通过【用户登录】中的【代理机构登录】登录入口进入湖南省国有资产资源交易平台，如下图所示：</w:t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35161C12" wp14:editId="2C3FAFEA">
            <wp:extent cx="5274310" cy="27432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9654" cy="274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>
        <w:rPr>
          <w:noProof/>
          <w:sz w:val="24"/>
        </w:rPr>
        <w:drawing>
          <wp:inline distT="0" distB="0" distL="0" distR="0" wp14:anchorId="224C6187" wp14:editId="67463063">
            <wp:extent cx="5274310" cy="24352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AC9D4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代理机构</w:t>
      </w:r>
      <w:r w:rsidRPr="00D40ECE">
        <w:rPr>
          <w:rFonts w:hint="eastAsia"/>
        </w:rPr>
        <w:t>-</w:t>
      </w:r>
      <w:r w:rsidRPr="00D40ECE">
        <w:rPr>
          <w:rFonts w:hint="eastAsia"/>
        </w:rPr>
        <w:t>登录页面</w:t>
      </w:r>
    </w:p>
    <w:p w14:paraId="20AD8343" w14:textId="77777777" w:rsidR="00B874E2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出售人通过【用户登录】中的【管理员登录】登录入口进入湖南省国有资产资源交易平台，如下图所示：</w:t>
      </w:r>
      <w:r>
        <w:rPr>
          <w:noProof/>
          <w:sz w:val="24"/>
        </w:rPr>
        <w:lastRenderedPageBreak/>
        <w:drawing>
          <wp:inline distT="0" distB="0" distL="0" distR="0" wp14:anchorId="0ABB3696" wp14:editId="4B29CC31">
            <wp:extent cx="5274310" cy="254381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1727D" w14:textId="77777777" w:rsidR="00B874E2" w:rsidRDefault="00000000" w:rsidP="00C278AC">
      <w:pPr>
        <w:spacing w:line="360" w:lineRule="auto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noProof/>
          <w:sz w:val="24"/>
        </w:rPr>
        <w:drawing>
          <wp:inline distT="0" distB="0" distL="0" distR="0" wp14:anchorId="1D8B5A61" wp14:editId="06170845">
            <wp:extent cx="5274310" cy="24834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1F462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出售人</w:t>
      </w:r>
      <w:r w:rsidRPr="00D40ECE">
        <w:rPr>
          <w:rFonts w:hint="eastAsia"/>
        </w:rPr>
        <w:t>-</w:t>
      </w:r>
      <w:r w:rsidRPr="00D40ECE">
        <w:rPr>
          <w:rFonts w:hint="eastAsia"/>
        </w:rPr>
        <w:t>登录页面</w:t>
      </w:r>
    </w:p>
    <w:p w14:paraId="58693EAC" w14:textId="4E42905F" w:rsidR="00B874E2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登录成功后，通过【新建业务】，</w:t>
      </w:r>
      <w:r w:rsidR="00915E61">
        <w:rPr>
          <w:rFonts w:asciiTheme="minorEastAsia" w:eastAsiaTheme="minorEastAsia" w:hAnsiTheme="minorEastAsia" w:cs="宋体" w:hint="eastAsia"/>
          <w:kern w:val="0"/>
          <w:sz w:val="24"/>
        </w:rPr>
        <w:t>出售人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点击【国有资产-企业产（股）权交易申请流程】</w:t>
      </w:r>
      <w:r w:rsidR="00915E61">
        <w:rPr>
          <w:rFonts w:asciiTheme="minorEastAsia" w:eastAsiaTheme="minorEastAsia" w:hAnsiTheme="minorEastAsia" w:cs="宋体" w:hint="eastAsia"/>
          <w:kern w:val="0"/>
          <w:sz w:val="24"/>
        </w:rPr>
        <w:t>，代理机构点击【国有资产-企业产（股）权交易申请流程（代理机构）】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进入交易申请信息填写页面，如下图所示。</w:t>
      </w:r>
    </w:p>
    <w:p w14:paraId="58963BFA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3CA4E80D" wp14:editId="1D672247">
            <wp:extent cx="5262245" cy="2049145"/>
            <wp:effectExtent l="0" t="0" r="10795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7CA74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出售人</w:t>
      </w:r>
      <w:r w:rsidRPr="00D40ECE">
        <w:rPr>
          <w:rFonts w:hint="eastAsia"/>
        </w:rPr>
        <w:t>-</w:t>
      </w:r>
      <w:r w:rsidRPr="00D40ECE">
        <w:rPr>
          <w:rFonts w:hint="eastAsia"/>
        </w:rPr>
        <w:t>新建业务页面</w:t>
      </w:r>
    </w:p>
    <w:p w14:paraId="726E7571" w14:textId="77777777" w:rsidR="00B874E2" w:rsidRPr="00D40ECE" w:rsidRDefault="00000000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 wp14:anchorId="189AB252" wp14:editId="01B7B3EF">
            <wp:extent cx="5266055" cy="2256155"/>
            <wp:effectExtent l="0" t="0" r="6985" b="146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 w:rsidRPr="00D40ECE">
        <w:rPr>
          <w:rFonts w:hint="eastAsia"/>
        </w:rPr>
        <w:t>代理机构</w:t>
      </w:r>
      <w:r w:rsidRPr="00D40ECE">
        <w:rPr>
          <w:rFonts w:hint="eastAsia"/>
        </w:rPr>
        <w:t>-</w:t>
      </w:r>
      <w:r w:rsidRPr="00D40ECE">
        <w:rPr>
          <w:rFonts w:hint="eastAsia"/>
        </w:rPr>
        <w:t>新建业务页面</w:t>
      </w:r>
    </w:p>
    <w:p w14:paraId="129C5DD3" w14:textId="77777777" w:rsidR="00B874E2" w:rsidRDefault="00000000">
      <w:pPr>
        <w:spacing w:line="360" w:lineRule="auto"/>
        <w:jc w:val="center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7F7E7784" wp14:editId="31BBFCCA">
            <wp:extent cx="5267960" cy="2404110"/>
            <wp:effectExtent l="0" t="0" r="5080" b="381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ECE">
        <w:rPr>
          <w:rFonts w:hint="eastAsia"/>
        </w:rPr>
        <w:t>出售人</w:t>
      </w:r>
      <w:r w:rsidRPr="00D40ECE">
        <w:rPr>
          <w:rFonts w:hint="eastAsia"/>
        </w:rPr>
        <w:t>-</w:t>
      </w:r>
      <w:r w:rsidRPr="00D40ECE">
        <w:rPr>
          <w:rFonts w:hint="eastAsia"/>
        </w:rPr>
        <w:t>交易申请页面</w:t>
      </w:r>
      <w:r w:rsidRPr="00D40ECE">
        <w:br/>
      </w:r>
      <w:r>
        <w:rPr>
          <w:rFonts w:asciiTheme="minorEastAsia" w:eastAsiaTheme="minorEastAsia" w:hAnsiTheme="minorEastAsia"/>
          <w:sz w:val="24"/>
        </w:rPr>
        <w:br/>
      </w:r>
      <w:r>
        <w:rPr>
          <w:noProof/>
        </w:rPr>
        <w:drawing>
          <wp:inline distT="0" distB="0" distL="114300" distR="114300" wp14:anchorId="13DDA947" wp14:editId="39B3BEBE">
            <wp:extent cx="5267960" cy="2404110"/>
            <wp:effectExtent l="0" t="0" r="5080" b="38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81F2D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代理机构</w:t>
      </w:r>
      <w:r w:rsidRPr="00D40ECE">
        <w:rPr>
          <w:rFonts w:hint="eastAsia"/>
        </w:rPr>
        <w:t>-</w:t>
      </w:r>
      <w:r w:rsidRPr="00D40ECE">
        <w:rPr>
          <w:rFonts w:hint="eastAsia"/>
        </w:rPr>
        <w:t>交易申请页面</w:t>
      </w:r>
    </w:p>
    <w:p w14:paraId="7F60CBAC" w14:textId="77777777" w:rsidR="00B874E2" w:rsidRDefault="00000000">
      <w:pPr>
        <w:pStyle w:val="2"/>
        <w:rPr>
          <w:rFonts w:asciiTheme="minorEastAsia" w:eastAsiaTheme="minorEastAsia" w:hAnsiTheme="minorEastAsia" w:hint="eastAsia"/>
          <w:sz w:val="24"/>
        </w:rPr>
      </w:pPr>
      <w:bookmarkStart w:id="1" w:name="_Toc175044049"/>
      <w:r>
        <w:rPr>
          <w:rFonts w:asciiTheme="minorEastAsia" w:eastAsiaTheme="minorEastAsia" w:hAnsiTheme="minorEastAsia" w:hint="eastAsia"/>
          <w:sz w:val="24"/>
        </w:rPr>
        <w:lastRenderedPageBreak/>
        <w:t>新增交易主体</w:t>
      </w:r>
      <w:bookmarkEnd w:id="1"/>
    </w:p>
    <w:p w14:paraId="3F728CE1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检查交易主体信息。出售人或代理机构插入C</w:t>
      </w:r>
      <w:r>
        <w:rPr>
          <w:rFonts w:asciiTheme="minorEastAsia" w:eastAsiaTheme="minorEastAsia" w:hAnsiTheme="minorEastAsia" w:cs="宋体"/>
          <w:kern w:val="0"/>
          <w:sz w:val="24"/>
        </w:rPr>
        <w:t>A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登录后，系统自动带出对应主体信息。（代理机构需添加转让方信息）</w:t>
      </w:r>
    </w:p>
    <w:p w14:paraId="28937645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3FA95079" wp14:editId="5D80F671">
            <wp:extent cx="5264785" cy="2439670"/>
            <wp:effectExtent l="0" t="0" r="8255" b="1397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D0970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377B27A4" wp14:editId="0AAC8936">
            <wp:extent cx="5274310" cy="2407920"/>
            <wp:effectExtent l="0" t="0" r="13970" b="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D565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添加转让方页面</w:t>
      </w:r>
    </w:p>
    <w:p w14:paraId="0E3A5704" w14:textId="77777777" w:rsidR="00B874E2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2" w:name="_Toc175044050"/>
      <w:r>
        <w:rPr>
          <w:rFonts w:asciiTheme="minorEastAsia" w:eastAsiaTheme="minorEastAsia" w:hAnsiTheme="minorEastAsia" w:hint="eastAsia"/>
          <w:sz w:val="24"/>
        </w:rPr>
        <w:t>新增标的信息</w:t>
      </w:r>
      <w:bookmarkEnd w:id="2"/>
    </w:p>
    <w:p w14:paraId="6F28E754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完善标的信息，包括基本信息、标的企业情况、</w:t>
      </w:r>
      <w:r>
        <w:rPr>
          <w:rFonts w:ascii="宋体" w:hAnsi="宋体" w:cs="宋体"/>
          <w:sz w:val="24"/>
        </w:rPr>
        <w:t>产权转让行为批准情况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评估情况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重要信息披露</w:t>
      </w:r>
      <w:r>
        <w:rPr>
          <w:rFonts w:ascii="宋体" w:hAnsi="宋体" w:cs="宋体" w:hint="eastAsia"/>
          <w:sz w:val="24"/>
        </w:rPr>
        <w:t>、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附件材料等等。如下图所示。</w:t>
      </w:r>
    </w:p>
    <w:p w14:paraId="0F3F682C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18188CCD" wp14:editId="00DE4016">
            <wp:extent cx="5262245" cy="2395855"/>
            <wp:effectExtent l="0" t="0" r="10795" b="1206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C0DC5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标的信息页面</w:t>
      </w:r>
    </w:p>
    <w:p w14:paraId="2DF8F15F" w14:textId="77777777" w:rsidR="00B874E2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3" w:name="_Toc175044051"/>
      <w:r>
        <w:rPr>
          <w:rFonts w:asciiTheme="minorEastAsia" w:eastAsiaTheme="minorEastAsia" w:hAnsiTheme="minorEastAsia" w:hint="eastAsia"/>
          <w:sz w:val="24"/>
        </w:rPr>
        <w:t>新增交易信息</w:t>
      </w:r>
      <w:bookmarkEnd w:id="3"/>
    </w:p>
    <w:p w14:paraId="425082D5" w14:textId="77777777" w:rsidR="00B874E2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交易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信息界面需完善交易方式、交易资格、与转让相关的其他条件、资格审查须知、资格审查附件列表、受让方资格条件，点击【公告</w:t>
      </w:r>
      <w:r>
        <w:rPr>
          <w:rFonts w:ascii="宋体" w:hAnsi="宋体" w:cs="宋体" w:hint="eastAsia"/>
          <w:kern w:val="0"/>
          <w:sz w:val="24"/>
        </w:rPr>
        <w:t>时间安排表】设置竞价时长，公告相关时间,填写完成后点击【保存】即可。</w:t>
      </w:r>
    </w:p>
    <w:p w14:paraId="25B7FD7F" w14:textId="3EBA02E8" w:rsidR="00B874E2" w:rsidRDefault="00BA695B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rFonts w:hint="eastAsia"/>
          <w:noProof/>
        </w:rPr>
        <w:drawing>
          <wp:inline distT="0" distB="0" distL="0" distR="0" wp14:anchorId="40BB58AE" wp14:editId="7B2CB21D">
            <wp:extent cx="5274310" cy="3029585"/>
            <wp:effectExtent l="0" t="0" r="2540" b="0"/>
            <wp:docPr id="13189023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4BBFE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交易信息页面</w:t>
      </w:r>
    </w:p>
    <w:p w14:paraId="652CC45B" w14:textId="77777777" w:rsidR="00B874E2" w:rsidRDefault="00000000">
      <w:pPr>
        <w:spacing w:line="360" w:lineRule="auto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noProof/>
        </w:rPr>
        <w:lastRenderedPageBreak/>
        <w:drawing>
          <wp:inline distT="0" distB="0" distL="114300" distR="114300" wp14:anchorId="59B6A185" wp14:editId="4E5F478D">
            <wp:extent cx="5271135" cy="2372360"/>
            <wp:effectExtent l="0" t="0" r="1905" b="508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5C309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公告时间安排表页面</w:t>
      </w:r>
    </w:p>
    <w:p w14:paraId="1DC7D9EF" w14:textId="77777777" w:rsidR="00B874E2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4" w:name="_Toc175044052"/>
      <w:r>
        <w:rPr>
          <w:rFonts w:asciiTheme="minorEastAsia" w:eastAsiaTheme="minorEastAsia" w:hAnsiTheme="minorEastAsia" w:hint="eastAsia"/>
          <w:sz w:val="24"/>
        </w:rPr>
        <w:t>交易须知</w:t>
      </w:r>
      <w:bookmarkEnd w:id="4"/>
    </w:p>
    <w:p w14:paraId="17005901" w14:textId="77777777" w:rsidR="00B874E2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交易须知根据填写的内容自动生成。</w:t>
      </w:r>
    </w:p>
    <w:p w14:paraId="03633CAB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3848DD11" wp14:editId="5E559DC8">
            <wp:extent cx="5274310" cy="2391410"/>
            <wp:effectExtent l="0" t="0" r="13970" b="1270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B17EB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交易须知页面</w:t>
      </w:r>
    </w:p>
    <w:p w14:paraId="57715F82" w14:textId="77777777" w:rsidR="00B874E2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5" w:name="_Toc175044053"/>
      <w:r>
        <w:rPr>
          <w:rFonts w:asciiTheme="minorEastAsia" w:eastAsiaTheme="minorEastAsia" w:hAnsiTheme="minorEastAsia" w:hint="eastAsia"/>
          <w:sz w:val="24"/>
        </w:rPr>
        <w:t>交易申请书</w:t>
      </w:r>
      <w:bookmarkEnd w:id="5"/>
    </w:p>
    <w:p w14:paraId="3369EB36" w14:textId="77777777" w:rsidR="00B874E2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交易申请书根据填写的内容自动生成。交易申请书确认无误后需点击【签章】按钮，进行签章。</w:t>
      </w:r>
    </w:p>
    <w:p w14:paraId="017144D9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1592DBDF" wp14:editId="3E09C82A">
            <wp:extent cx="5261610" cy="2407285"/>
            <wp:effectExtent l="0" t="0" r="11430" b="63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ADE38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交易委托书页面</w:t>
      </w:r>
    </w:p>
    <w:p w14:paraId="2BDBFCB0" w14:textId="77777777" w:rsidR="00B874E2" w:rsidRDefault="00B874E2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 w:hint="eastAsia"/>
          <w:kern w:val="0"/>
          <w:sz w:val="24"/>
        </w:rPr>
      </w:pPr>
    </w:p>
    <w:p w14:paraId="3179B1FF" w14:textId="77777777" w:rsidR="00B874E2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6" w:name="_Toc175044054"/>
      <w:r>
        <w:rPr>
          <w:rFonts w:asciiTheme="minorEastAsia" w:eastAsiaTheme="minorEastAsia" w:hAnsiTheme="minorEastAsia" w:hint="eastAsia"/>
          <w:sz w:val="24"/>
        </w:rPr>
        <w:t>生成公告</w:t>
      </w:r>
      <w:bookmarkEnd w:id="6"/>
    </w:p>
    <w:p w14:paraId="24AE571C" w14:textId="77777777" w:rsidR="00B874E2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点击【生成公告】，公告内容根据模板自动生成，需输入公告名称，确认无误后点击【签章】按钮。</w:t>
      </w:r>
    </w:p>
    <w:p w14:paraId="4F508DFC" w14:textId="77777777" w:rsidR="00B874E2" w:rsidRDefault="00000000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hint="eastAsia"/>
        </w:rPr>
      </w:pPr>
      <w:r>
        <w:rPr>
          <w:noProof/>
        </w:rPr>
        <w:drawing>
          <wp:inline distT="0" distB="0" distL="114300" distR="114300" wp14:anchorId="1850B80B" wp14:editId="6BB14E18">
            <wp:extent cx="5271135" cy="2380615"/>
            <wp:effectExtent l="0" t="0" r="1905" b="1206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3DAF4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生成交易公告页面</w:t>
      </w:r>
    </w:p>
    <w:p w14:paraId="71D3BDBF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填写完成后可点击“智能校验”按钮对内容进行校对，确保转让申请相关信息填写完善。确认无误后点击【提交】至“受理登记”环节。</w:t>
      </w:r>
    </w:p>
    <w:p w14:paraId="632332EF" w14:textId="77777777" w:rsidR="00B874E2" w:rsidRDefault="00000000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cs="宋体" w:hint="eastAsia"/>
        </w:rPr>
      </w:pPr>
      <w:r>
        <w:rPr>
          <w:noProof/>
        </w:rPr>
        <w:lastRenderedPageBreak/>
        <w:drawing>
          <wp:inline distT="0" distB="0" distL="114300" distR="114300" wp14:anchorId="0C0DCF3B" wp14:editId="08D3BC1D">
            <wp:extent cx="5270500" cy="2414905"/>
            <wp:effectExtent l="0" t="0" r="2540" b="825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5E00D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智能校验页面</w:t>
      </w:r>
    </w:p>
    <w:p w14:paraId="20999E83" w14:textId="77777777" w:rsidR="00D40ECE" w:rsidRPr="00D40ECE" w:rsidRDefault="00000000" w:rsidP="00D40ECE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 w:rsidRPr="00D40ECE">
        <w:rPr>
          <w:rFonts w:asciiTheme="minorEastAsia" w:eastAsiaTheme="minorEastAsia" w:hAnsiTheme="minorEastAsia" w:cs="宋体" w:hint="eastAsia"/>
          <w:kern w:val="0"/>
          <w:sz w:val="24"/>
        </w:rPr>
        <w:t>交易申请填写完毕提交后，可通过【个人办公】-【我的已办】查看资源审核进度。如图所示：</w:t>
      </w:r>
    </w:p>
    <w:p w14:paraId="57513BC5" w14:textId="070687EF" w:rsidR="00B874E2" w:rsidRDefault="00000000" w:rsidP="00D40ECE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cs="宋体" w:hint="eastAsia"/>
        </w:rPr>
      </w:pPr>
      <w:r>
        <w:rPr>
          <w:noProof/>
        </w:rPr>
        <w:drawing>
          <wp:inline distT="0" distB="0" distL="114300" distR="114300" wp14:anchorId="3DE4686C" wp14:editId="7E86C070">
            <wp:extent cx="5272405" cy="2359660"/>
            <wp:effectExtent l="0" t="0" r="635" b="2540"/>
            <wp:docPr id="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E7BB" w14:textId="77777777" w:rsidR="00B874E2" w:rsidRPr="00D40ECE" w:rsidRDefault="00000000" w:rsidP="00D40ECE">
      <w:pPr>
        <w:jc w:val="center"/>
      </w:pPr>
      <w:r w:rsidRPr="00D40ECE">
        <w:rPr>
          <w:rFonts w:hint="eastAsia"/>
        </w:rPr>
        <w:t>我的已办页面</w:t>
      </w:r>
    </w:p>
    <w:p w14:paraId="53BCD1BD" w14:textId="77777777" w:rsidR="00B874E2" w:rsidRDefault="00B874E2">
      <w:pPr>
        <w:pStyle w:val="ab"/>
        <w:widowControl/>
        <w:spacing w:before="60" w:beforeAutospacing="0" w:after="60" w:afterAutospacing="0" w:line="360" w:lineRule="auto"/>
        <w:ind w:firstLine="480"/>
        <w:jc w:val="center"/>
        <w:rPr>
          <w:rFonts w:asciiTheme="minorEastAsia" w:eastAsiaTheme="minorEastAsia" w:hAnsiTheme="minorEastAsia" w:cs="宋体" w:hint="eastAsia"/>
        </w:rPr>
      </w:pPr>
    </w:p>
    <w:p w14:paraId="0DC73394" w14:textId="77777777" w:rsidR="00B874E2" w:rsidRDefault="00000000">
      <w:pPr>
        <w:pStyle w:val="1"/>
        <w:rPr>
          <w:rFonts w:asciiTheme="minorEastAsia" w:eastAsiaTheme="minorEastAsia" w:hAnsiTheme="minorEastAsia" w:hint="eastAsia"/>
          <w:szCs w:val="32"/>
        </w:rPr>
      </w:pPr>
      <w:bookmarkStart w:id="7" w:name="_Toc175044055"/>
      <w:r>
        <w:rPr>
          <w:rFonts w:asciiTheme="minorEastAsia" w:eastAsiaTheme="minorEastAsia" w:hAnsiTheme="minorEastAsia" w:hint="eastAsia"/>
          <w:szCs w:val="32"/>
        </w:rPr>
        <w:t>资格审查</w:t>
      </w:r>
      <w:bookmarkEnd w:id="7"/>
    </w:p>
    <w:p w14:paraId="37D74B0F" w14:textId="55247A05" w:rsidR="00B874E2" w:rsidRDefault="00000000">
      <w:pPr>
        <w:pStyle w:val="2"/>
        <w:rPr>
          <w:sz w:val="28"/>
          <w:szCs w:val="28"/>
        </w:rPr>
      </w:pPr>
      <w:bookmarkStart w:id="8" w:name="_Toc175044056"/>
      <w:r>
        <w:rPr>
          <w:rFonts w:hint="eastAsia"/>
          <w:sz w:val="28"/>
          <w:szCs w:val="28"/>
        </w:rPr>
        <w:t>资格获取方式为：“保证金+资格前审”</w:t>
      </w:r>
      <w:bookmarkEnd w:id="8"/>
    </w:p>
    <w:p w14:paraId="4E4539D0" w14:textId="78F3AF07" w:rsidR="000F5F35" w:rsidRDefault="00915E61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在报名结束后，交易中心需对所有竞买人进行资格初审，出售人或代理机构对所有竞买人进行资格审查，资格审查结束后</w:t>
      </w:r>
      <w:r w:rsidR="000F5F35">
        <w:rPr>
          <w:rFonts w:asciiTheme="minorEastAsia" w:eastAsiaTheme="minorEastAsia" w:hAnsiTheme="minorEastAsia" w:cs="宋体" w:hint="eastAsia"/>
          <w:kern w:val="0"/>
          <w:sz w:val="24"/>
        </w:rPr>
        <w:t>，足额缴纳保证金且资格审查通过的竞买人，</w:t>
      </w:r>
      <w:r w:rsidR="000F5F35" w:rsidRPr="00836544">
        <w:rPr>
          <w:rFonts w:hint="eastAsia"/>
          <w:sz w:val="24"/>
        </w:rPr>
        <w:t>系统其竞价资格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。</w:t>
      </w:r>
    </w:p>
    <w:p w14:paraId="59674C4C" w14:textId="788ADC7B" w:rsidR="00B874E2" w:rsidRDefault="000F5F35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交易中心对所有竞买人进行资格初审后，出售人或代理机构登录后台管理系统，通过我的待办进行办理，可查看所有竞买人上传的资格审查附件，并对其进</w:t>
      </w:r>
      <w:r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行资格审查。可选择资格审查“通过”或“不通过”，点击“点击填写意见”则是针对当前环节的审查结果输入意见，若与资格初审环节的审查结果不一致，则需填写意见竞买人最终资格审查结果以资格审查环节的结果为准。确认无误后点击【提交】。</w:t>
      </w:r>
    </w:p>
    <w:p w14:paraId="6AE6F53F" w14:textId="77777777" w:rsidR="00B874E2" w:rsidRDefault="00000000">
      <w:pPr>
        <w:pStyle w:val="paragraph"/>
        <w:spacing w:before="0" w:beforeAutospacing="0" w:after="0" w:afterAutospacing="0" w:line="360" w:lineRule="auto"/>
        <w:jc w:val="both"/>
        <w:rPr>
          <w:rFonts w:hint="eastAsia"/>
        </w:rPr>
      </w:pPr>
      <w:r>
        <w:rPr>
          <w:noProof/>
        </w:rPr>
        <w:drawing>
          <wp:inline distT="0" distB="0" distL="114300" distR="114300" wp14:anchorId="05FB9E78" wp14:editId="20FB1260">
            <wp:extent cx="5266055" cy="2432685"/>
            <wp:effectExtent l="0" t="0" r="6985" b="571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B5278" w14:textId="77777777" w:rsidR="00B874E2" w:rsidRPr="00602A20" w:rsidRDefault="00000000" w:rsidP="00602A20">
      <w:pPr>
        <w:spacing w:line="360" w:lineRule="auto"/>
        <w:jc w:val="center"/>
        <w:rPr>
          <w:rFonts w:asciiTheme="minorEastAsia" w:eastAsiaTheme="minorEastAsia" w:hAnsiTheme="minorEastAsia" w:cs="宋体" w:hint="eastAsia"/>
          <w:kern w:val="0"/>
          <w:sz w:val="24"/>
        </w:rPr>
      </w:pPr>
      <w:r w:rsidRPr="00602A20">
        <w:rPr>
          <w:rFonts w:asciiTheme="minorEastAsia" w:eastAsiaTheme="minorEastAsia" w:hAnsiTheme="minorEastAsia" w:cs="宋体" w:hint="eastAsia"/>
          <w:kern w:val="0"/>
          <w:sz w:val="24"/>
        </w:rPr>
        <w:t>资格审查环节页面</w:t>
      </w:r>
    </w:p>
    <w:p w14:paraId="7F77A4AD" w14:textId="77777777" w:rsidR="00B874E2" w:rsidRDefault="00000000">
      <w:pPr>
        <w:pStyle w:val="paragraph"/>
        <w:spacing w:before="0" w:beforeAutospacing="0" w:after="0" w:afterAutospacing="0" w:line="360" w:lineRule="auto"/>
        <w:jc w:val="both"/>
        <w:rPr>
          <w:rFonts w:hint="eastAsia"/>
        </w:rPr>
      </w:pPr>
      <w:r>
        <w:rPr>
          <w:noProof/>
        </w:rPr>
        <w:drawing>
          <wp:inline distT="0" distB="0" distL="114300" distR="114300" wp14:anchorId="5AFCA9DE" wp14:editId="2A0D7DF2">
            <wp:extent cx="5272405" cy="2447925"/>
            <wp:effectExtent l="0" t="0" r="635" b="57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56DF2" w14:textId="77777777" w:rsidR="00B874E2" w:rsidRPr="00602A20" w:rsidRDefault="00000000" w:rsidP="00602A20">
      <w:pPr>
        <w:spacing w:line="360" w:lineRule="auto"/>
        <w:jc w:val="center"/>
        <w:rPr>
          <w:rFonts w:asciiTheme="minorEastAsia" w:eastAsiaTheme="minorEastAsia" w:hAnsiTheme="minorEastAsia" w:cs="宋体" w:hint="eastAsia"/>
          <w:kern w:val="0"/>
          <w:sz w:val="24"/>
        </w:rPr>
      </w:pPr>
      <w:r w:rsidRPr="00602A20">
        <w:rPr>
          <w:rFonts w:asciiTheme="minorEastAsia" w:eastAsiaTheme="minorEastAsia" w:hAnsiTheme="minorEastAsia" w:cs="宋体" w:hint="eastAsia"/>
          <w:kern w:val="0"/>
          <w:sz w:val="24"/>
        </w:rPr>
        <w:t>填写意见页面</w:t>
      </w:r>
    </w:p>
    <w:p w14:paraId="0187A260" w14:textId="77777777" w:rsidR="00B874E2" w:rsidRDefault="00B874E2"/>
    <w:p w14:paraId="4B6CFEF6" w14:textId="37CE5FE1" w:rsidR="00B874E2" w:rsidRDefault="00000000">
      <w:pPr>
        <w:pStyle w:val="2"/>
        <w:rPr>
          <w:sz w:val="28"/>
          <w:szCs w:val="28"/>
        </w:rPr>
      </w:pPr>
      <w:bookmarkStart w:id="9" w:name="_Toc175044057"/>
      <w:r>
        <w:rPr>
          <w:rFonts w:hint="eastAsia"/>
          <w:sz w:val="28"/>
          <w:szCs w:val="28"/>
        </w:rPr>
        <w:t>资格获取方式为“保证金+资格后审”</w:t>
      </w:r>
      <w:bookmarkEnd w:id="9"/>
    </w:p>
    <w:p w14:paraId="6BEEB240" w14:textId="5130E18B" w:rsidR="008A1F57" w:rsidRDefault="008A1F57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Theme="minorEastAsia" w:eastAsiaTheme="minorEastAsia" w:hAnsiTheme="minorEastAsia" w:cs="宋体" w:hint="eastAsia"/>
        </w:rPr>
      </w:pPr>
      <w:r>
        <w:rPr>
          <w:rFonts w:asciiTheme="minorEastAsia" w:eastAsiaTheme="minorEastAsia" w:hAnsiTheme="minorEastAsia" w:cs="宋体" w:hint="eastAsia"/>
        </w:rPr>
        <w:t>竞价结束后，</w:t>
      </w:r>
      <w:r w:rsidRPr="008A1F57">
        <w:rPr>
          <w:rFonts w:asciiTheme="minorEastAsia" w:eastAsiaTheme="minorEastAsia" w:hAnsiTheme="minorEastAsia" w:cs="宋体" w:hint="eastAsia"/>
        </w:rPr>
        <w:t>交易中心需对所有竞买人进行资格初审，出售人或代理机构对所有竞买人进行资格审查</w:t>
      </w:r>
      <w:r>
        <w:rPr>
          <w:rFonts w:asciiTheme="minorEastAsia" w:eastAsiaTheme="minorEastAsia" w:hAnsiTheme="minorEastAsia" w:cs="宋体" w:hint="eastAsia"/>
        </w:rPr>
        <w:t>。</w:t>
      </w:r>
    </w:p>
    <w:p w14:paraId="2F7E0527" w14:textId="540BCCB0" w:rsidR="00B874E2" w:rsidRDefault="008A1F57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Theme="minorEastAsia" w:eastAsiaTheme="minorEastAsia" w:hAnsiTheme="minorEastAsia" w:cs="宋体" w:hint="eastAsia"/>
        </w:rPr>
      </w:pPr>
      <w:r>
        <w:rPr>
          <w:rFonts w:asciiTheme="minorEastAsia" w:eastAsiaTheme="minorEastAsia" w:hAnsiTheme="minorEastAsia" w:cs="宋体" w:hint="eastAsia"/>
        </w:rPr>
        <w:t>交易中心对所有竞买人进行资格初审后，出售人或代理机构登录后台管理系统，通过我的待办进行办理，可查看所有竞买人上传的资格审查附件，并对其进</w:t>
      </w:r>
      <w:r>
        <w:rPr>
          <w:rFonts w:asciiTheme="minorEastAsia" w:eastAsiaTheme="minorEastAsia" w:hAnsiTheme="minorEastAsia" w:cs="宋体" w:hint="eastAsia"/>
        </w:rPr>
        <w:lastRenderedPageBreak/>
        <w:t>行资格审查。可选择资格审查“通过”或“不通过”，点击“点击填写意见”则是针对当前环节的审查结果输入意见，若与资格初审环节的审查结果不一致，则需填写意见竞买人最终资格审查结果以资格审查环节的结果为准。确认无误后点击【提交】。</w:t>
      </w:r>
    </w:p>
    <w:p w14:paraId="412E8DC9" w14:textId="627964E9" w:rsidR="0027058F" w:rsidRDefault="0027058F" w:rsidP="00C40279">
      <w:pPr>
        <w:jc w:val="center"/>
      </w:pPr>
      <w:r>
        <w:rPr>
          <w:rFonts w:hint="eastAsia"/>
          <w:noProof/>
        </w:rPr>
        <w:drawing>
          <wp:inline distT="0" distB="0" distL="0" distR="0" wp14:anchorId="0C520874" wp14:editId="7B6AE26F">
            <wp:extent cx="5274310" cy="3029585"/>
            <wp:effectExtent l="0" t="0" r="2540" b="0"/>
            <wp:docPr id="6978185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211C" w14:textId="08A1C5D1" w:rsidR="00B874E2" w:rsidRPr="00C40279" w:rsidRDefault="00000000" w:rsidP="00C40279">
      <w:pPr>
        <w:jc w:val="center"/>
      </w:pPr>
      <w:r w:rsidRPr="00C40279">
        <w:rPr>
          <w:rFonts w:hint="eastAsia"/>
        </w:rPr>
        <w:t>资格审查页面</w:t>
      </w:r>
    </w:p>
    <w:p w14:paraId="7A9D2077" w14:textId="66F38019" w:rsidR="0027058F" w:rsidRDefault="0027058F" w:rsidP="00C40279">
      <w:pPr>
        <w:jc w:val="center"/>
        <w:rPr>
          <w:rStyle w:val="af1"/>
        </w:rPr>
      </w:pPr>
      <w:r>
        <w:rPr>
          <w:rFonts w:hint="eastAsia"/>
          <w:noProof/>
        </w:rPr>
        <w:drawing>
          <wp:inline distT="0" distB="0" distL="0" distR="0" wp14:anchorId="1584A2CF" wp14:editId="736B6E14">
            <wp:extent cx="5274310" cy="3032760"/>
            <wp:effectExtent l="0" t="0" r="2540" b="0"/>
            <wp:docPr id="7350089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5761C" w14:textId="485EDEFB" w:rsidR="00B874E2" w:rsidRPr="00C40279" w:rsidRDefault="00000000" w:rsidP="00C40279">
      <w:pPr>
        <w:jc w:val="center"/>
      </w:pPr>
      <w:r w:rsidRPr="00C40279">
        <w:rPr>
          <w:rFonts w:hint="eastAsia"/>
        </w:rPr>
        <w:t>填写意见页面</w:t>
      </w:r>
    </w:p>
    <w:p w14:paraId="7F2E3A8F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资格审查环节可点击“中止公告”，二次确定后启动中止公告流程，中止公告流程走完后即可进行资源中止，主流程不结束。</w:t>
      </w:r>
    </w:p>
    <w:p w14:paraId="28E96C7D" w14:textId="30CAE428" w:rsidR="0027058F" w:rsidRDefault="0027058F" w:rsidP="007C2DAC">
      <w:pPr>
        <w:jc w:val="center"/>
        <w:rPr>
          <w:rStyle w:val="af1"/>
        </w:rPr>
      </w:pPr>
      <w:r>
        <w:rPr>
          <w:rFonts w:hint="eastAsia"/>
          <w:noProof/>
        </w:rPr>
        <w:lastRenderedPageBreak/>
        <w:drawing>
          <wp:inline distT="0" distB="0" distL="0" distR="0" wp14:anchorId="540FF980" wp14:editId="3239EDFA">
            <wp:extent cx="5274310" cy="3032760"/>
            <wp:effectExtent l="0" t="0" r="2540" b="0"/>
            <wp:docPr id="3725827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1840A" w14:textId="23DE798A" w:rsidR="00B874E2" w:rsidRPr="007C2DAC" w:rsidRDefault="00000000" w:rsidP="007C2DAC">
      <w:pPr>
        <w:jc w:val="center"/>
      </w:pPr>
      <w:r w:rsidRPr="007C2DAC">
        <w:rPr>
          <w:rFonts w:hint="eastAsia"/>
        </w:rPr>
        <w:t>中止公告页面</w:t>
      </w:r>
    </w:p>
    <w:p w14:paraId="64F34873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资格审查环节对资源进行中止后，可点击“中止恢复公告”，二次确定后启动中止恢复公告流程，中止恢复公告流程走完后即可进行资源恢复，可恢复到任意阶段。恢复到竞价阶段，则主流程结束，恢复到竞价结束，则恢复主流程的正常进行。</w:t>
      </w:r>
    </w:p>
    <w:p w14:paraId="642F554B" w14:textId="77777777" w:rsidR="00B874E2" w:rsidRDefault="00000000">
      <w:pPr>
        <w:spacing w:line="360" w:lineRule="auto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noProof/>
        </w:rPr>
        <w:drawing>
          <wp:inline distT="0" distB="0" distL="114300" distR="114300" wp14:anchorId="0FCFE2A9" wp14:editId="353732A1">
            <wp:extent cx="5260340" cy="2405380"/>
            <wp:effectExtent l="0" t="0" r="12700" b="254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7FF35" w14:textId="77777777" w:rsidR="00B874E2" w:rsidRPr="007C2DAC" w:rsidRDefault="00000000" w:rsidP="007C2DAC">
      <w:pPr>
        <w:jc w:val="center"/>
      </w:pPr>
      <w:r w:rsidRPr="007C2DAC">
        <w:rPr>
          <w:rFonts w:hint="eastAsia"/>
        </w:rPr>
        <w:t>中止恢复页面</w:t>
      </w:r>
    </w:p>
    <w:p w14:paraId="0D364962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若资格审查不通过，可点击“取消成交”，二次确定后启动未成交公告流程，未成交公告流程走完后即可取消成交。</w:t>
      </w:r>
    </w:p>
    <w:p w14:paraId="44701C4E" w14:textId="2E58E72D" w:rsidR="0027058F" w:rsidRDefault="0027058F" w:rsidP="007C2DAC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788BC48B" wp14:editId="37CF9954">
            <wp:extent cx="5274310" cy="3037205"/>
            <wp:effectExtent l="0" t="0" r="2540" b="0"/>
            <wp:docPr id="9839528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A074A" w14:textId="46159133" w:rsidR="00B874E2" w:rsidRPr="007C2DAC" w:rsidRDefault="00000000" w:rsidP="007C2DAC">
      <w:pPr>
        <w:jc w:val="center"/>
      </w:pPr>
      <w:r w:rsidRPr="007C2DAC">
        <w:rPr>
          <w:rFonts w:hint="eastAsia"/>
        </w:rPr>
        <w:t>取消成交页面</w:t>
      </w:r>
    </w:p>
    <w:p w14:paraId="2BF69ECA" w14:textId="48571B13" w:rsidR="00B874E2" w:rsidRDefault="005D6A7B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若资格审查无误，点击“提交”，提交至缴纳交易服务费环节</w:t>
      </w:r>
      <w:r>
        <w:rPr>
          <w:rFonts w:asciiTheme="minorEastAsia" w:eastAsiaTheme="minorEastAsia" w:hAnsiTheme="minorEastAsia" w:cs="宋体" w:hint="eastAsia"/>
          <w:color w:val="000000"/>
          <w:kern w:val="0"/>
          <w:sz w:val="24"/>
        </w:rPr>
        <w:t>。</w:t>
      </w:r>
    </w:p>
    <w:p w14:paraId="2F367D6E" w14:textId="77777777" w:rsidR="00B874E2" w:rsidRDefault="00000000">
      <w:pPr>
        <w:pStyle w:val="1"/>
        <w:ind w:left="431" w:hanging="431"/>
        <w:rPr>
          <w:rFonts w:asciiTheme="minorEastAsia" w:eastAsiaTheme="minorEastAsia" w:hAnsiTheme="minorEastAsia" w:hint="eastAsia"/>
          <w:szCs w:val="32"/>
        </w:rPr>
      </w:pPr>
      <w:bookmarkStart w:id="10" w:name="_Toc175044058"/>
      <w:r>
        <w:rPr>
          <w:rFonts w:asciiTheme="minorEastAsia" w:eastAsiaTheme="minorEastAsia" w:hAnsiTheme="minorEastAsia" w:hint="eastAsia"/>
          <w:szCs w:val="32"/>
        </w:rPr>
        <w:t>转让方（代理机构）成交确认书签章</w:t>
      </w:r>
      <w:bookmarkEnd w:id="10"/>
    </w:p>
    <w:p w14:paraId="5876BAD4" w14:textId="0E607F7D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交易中心财务</w:t>
      </w:r>
      <w:r w:rsidR="005D6A7B">
        <w:rPr>
          <w:rFonts w:asciiTheme="minorEastAsia" w:eastAsiaTheme="minorEastAsia" w:hAnsiTheme="minorEastAsia" w:cs="宋体" w:hint="eastAsia"/>
          <w:kern w:val="0"/>
          <w:sz w:val="24"/>
        </w:rPr>
        <w:t>对服务费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审核</w:t>
      </w:r>
      <w:r w:rsidR="005D6A7B">
        <w:rPr>
          <w:rFonts w:asciiTheme="minorEastAsia" w:eastAsiaTheme="minorEastAsia" w:hAnsiTheme="minorEastAsia" w:cs="宋体" w:hint="eastAsia"/>
          <w:kern w:val="0"/>
          <w:sz w:val="24"/>
        </w:rPr>
        <w:t>通过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后，出售人或代理机构登录管理系统，在【我的待办】进行办理。可通过交易结果查看交易申请信息、成交结果信息、竞价记录；同时可查看竞得人上传的资格审查附件。</w:t>
      </w:r>
    </w:p>
    <w:p w14:paraId="5DEA36FF" w14:textId="77777777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成交确认书由系统自动生成，出售人或代理机构点击【签署】签章后，确认无误点击【提交】至受让人签订成交确认书环节。</w:t>
      </w:r>
    </w:p>
    <w:p w14:paraId="7D4CC89F" w14:textId="77777777" w:rsidR="00B874E2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0B625804" wp14:editId="56D74035">
            <wp:extent cx="5260975" cy="2431415"/>
            <wp:effectExtent l="0" t="0" r="12065" b="698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982DC" w14:textId="77777777" w:rsidR="00B874E2" w:rsidRDefault="00000000" w:rsidP="005E14A3">
      <w:pPr>
        <w:jc w:val="center"/>
      </w:pPr>
      <w:r>
        <w:rPr>
          <w:rFonts w:hint="eastAsia"/>
        </w:rPr>
        <w:t>成交确认书页面</w:t>
      </w:r>
    </w:p>
    <w:p w14:paraId="38DDF894" w14:textId="77777777" w:rsidR="00B874E2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1AC71848" wp14:editId="62FB52A1">
            <wp:extent cx="5262880" cy="2432685"/>
            <wp:effectExtent l="0" t="0" r="10160" b="571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62A9F" w14:textId="77777777" w:rsidR="00B874E2" w:rsidRPr="005E14A3" w:rsidRDefault="00000000" w:rsidP="005E14A3">
      <w:pPr>
        <w:jc w:val="center"/>
      </w:pPr>
      <w:r w:rsidRPr="005E14A3">
        <w:rPr>
          <w:rFonts w:hint="eastAsia"/>
        </w:rPr>
        <w:t>成交确认书签章</w:t>
      </w:r>
    </w:p>
    <w:p w14:paraId="39EDDBF8" w14:textId="77777777" w:rsidR="00B874E2" w:rsidRDefault="00000000">
      <w:pPr>
        <w:pStyle w:val="1"/>
        <w:ind w:left="431" w:hanging="431"/>
        <w:rPr>
          <w:rFonts w:asciiTheme="minorEastAsia" w:eastAsiaTheme="minorEastAsia" w:hAnsiTheme="minorEastAsia" w:hint="eastAsia"/>
          <w:szCs w:val="32"/>
        </w:rPr>
      </w:pPr>
      <w:bookmarkStart w:id="11" w:name="_Toc175044059"/>
      <w:r>
        <w:rPr>
          <w:rFonts w:asciiTheme="minorEastAsia" w:eastAsiaTheme="minorEastAsia" w:hAnsiTheme="minorEastAsia" w:hint="eastAsia"/>
          <w:szCs w:val="32"/>
        </w:rPr>
        <w:t>转让方签订合同</w:t>
      </w:r>
      <w:bookmarkEnd w:id="11"/>
    </w:p>
    <w:p w14:paraId="751C9A7F" w14:textId="7DF925A2" w:rsidR="00B874E2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受让方签订成交确认书后，出售人通过管理员</w:t>
      </w:r>
      <w:r>
        <w:rPr>
          <w:rFonts w:asciiTheme="minorEastAsia" w:eastAsiaTheme="minorEastAsia" w:hAnsiTheme="minorEastAsia" w:cs="宋体" w:hint="eastAsia"/>
          <w:sz w:val="24"/>
        </w:rPr>
        <w:t>登录交易综合管理系统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，在【我的待办】中找到【转让方签订合同】的任务</w:t>
      </w:r>
      <w:r w:rsidR="000743CB">
        <w:rPr>
          <w:rFonts w:asciiTheme="minorEastAsia" w:eastAsiaTheme="minorEastAsia" w:hAnsiTheme="minorEastAsia" w:cs="宋体" w:hint="eastAsia"/>
          <w:kern w:val="0"/>
          <w:sz w:val="24"/>
        </w:rPr>
        <w:t>，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点击【办理】进入页面。点击交易合同，在线编辑</w:t>
      </w:r>
      <w:r w:rsidR="000743CB">
        <w:rPr>
          <w:rFonts w:asciiTheme="minorEastAsia" w:eastAsiaTheme="minorEastAsia" w:hAnsiTheme="minorEastAsia" w:cs="宋体" w:hint="eastAsia"/>
          <w:kern w:val="0"/>
          <w:sz w:val="24"/>
        </w:rPr>
        <w:t>合同内容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，确认合同内容无误后，点击【签章】进行在线签章，提交并等待受让人签订合同。如下图所示。</w:t>
      </w:r>
    </w:p>
    <w:p w14:paraId="655FFF6F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5E9DC779" wp14:editId="65FA56C1">
            <wp:extent cx="5266055" cy="2419350"/>
            <wp:effectExtent l="0" t="0" r="6985" b="381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7248F" w14:textId="77777777" w:rsidR="00B874E2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4FDF163C" wp14:editId="3C64D9C2">
            <wp:extent cx="5271135" cy="2413635"/>
            <wp:effectExtent l="0" t="0" r="1905" b="9525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2569F" w14:textId="77777777" w:rsidR="00B874E2" w:rsidRPr="005E14A3" w:rsidRDefault="00000000" w:rsidP="005E14A3">
      <w:pPr>
        <w:jc w:val="center"/>
      </w:pPr>
      <w:r w:rsidRPr="005E14A3">
        <w:rPr>
          <w:rFonts w:hint="eastAsia"/>
        </w:rPr>
        <w:t>合同签章页面</w:t>
      </w:r>
    </w:p>
    <w:p w14:paraId="04E1CEFB" w14:textId="77777777" w:rsidR="00B874E2" w:rsidRDefault="00B874E2"/>
    <w:p w14:paraId="65CE3605" w14:textId="77777777" w:rsidR="00B874E2" w:rsidRDefault="00000000">
      <w:pPr>
        <w:pStyle w:val="1"/>
      </w:pPr>
      <w:bookmarkStart w:id="12" w:name="_Toc175044060"/>
      <w:r>
        <w:rPr>
          <w:rFonts w:hint="eastAsia"/>
        </w:rPr>
        <w:t>保证金处置申请</w:t>
      </w:r>
      <w:bookmarkEnd w:id="12"/>
    </w:p>
    <w:p w14:paraId="32FB388E" w14:textId="77777777" w:rsidR="00B874E2" w:rsidRDefault="00000000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保证金处置分为未竞得人与竞得人，未竞得人保证金在财务审核后原路退回。竞得人保证金退转流程和保证金不予退回流程，均由转让方或代理机构发起。受让方签订合同环节提交后，系统启动竞得人保证金退转款流程。资格审查环节取消成交后，系统启动保证金不予退回流程。</w:t>
      </w:r>
    </w:p>
    <w:p w14:paraId="6AB57826" w14:textId="77777777" w:rsidR="00B874E2" w:rsidRDefault="00000000">
      <w:pPr>
        <w:pStyle w:val="2"/>
        <w:rPr>
          <w:sz w:val="28"/>
          <w:szCs w:val="22"/>
        </w:rPr>
      </w:pPr>
      <w:bookmarkStart w:id="13" w:name="_Toc175044061"/>
      <w:r>
        <w:rPr>
          <w:rFonts w:hint="eastAsia"/>
          <w:sz w:val="28"/>
          <w:szCs w:val="22"/>
        </w:rPr>
        <w:t>竞得人保证金退转款流程</w:t>
      </w:r>
      <w:bookmarkEnd w:id="13"/>
    </w:p>
    <w:p w14:paraId="4ECF3E78" w14:textId="24562911" w:rsidR="00B874E2" w:rsidRDefault="00C04BBF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代理机构登录</w:t>
      </w:r>
      <w:r>
        <w:rPr>
          <w:rFonts w:asciiTheme="minorEastAsia" w:eastAsiaTheme="minorEastAsia" w:hAnsiTheme="minorEastAsia" w:cs="宋体" w:hint="eastAsia"/>
          <w:sz w:val="24"/>
        </w:rPr>
        <w:t>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，在【我的待办】中找到【保证金处置申请】的任务，点击【办理】进入页面，</w:t>
      </w:r>
      <w:r>
        <w:rPr>
          <w:rFonts w:hint="eastAsia"/>
          <w:sz w:val="24"/>
        </w:rPr>
        <w:t>可以查看成交信息、申请人信息等，填写保证金退转款信息，上传附件。转让方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代理机构可以选择将竞得人保证金转成交款或原路退回。如下图所示：</w:t>
      </w:r>
    </w:p>
    <w:p w14:paraId="7F9C5450" w14:textId="77777777" w:rsidR="00B874E2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0402B8C7" wp14:editId="777760D6">
            <wp:extent cx="5260975" cy="2414905"/>
            <wp:effectExtent l="0" t="0" r="12065" b="8255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B6F49" w14:textId="77777777" w:rsidR="00B874E2" w:rsidRDefault="00000000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 wp14:anchorId="39CAFAF0" wp14:editId="3B099324">
            <wp:extent cx="5266690" cy="2416810"/>
            <wp:effectExtent l="0" t="0" r="6350" b="6350"/>
            <wp:docPr id="44" name="图片 44" descr="ZW5]@U%SLT$%TW3(E3WTGZ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ZW5]@U%SLT$%TW3(E3WTGZ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8FE7C" w14:textId="77777777" w:rsidR="00B874E2" w:rsidRPr="005E14A3" w:rsidRDefault="00000000" w:rsidP="005E14A3">
      <w:pPr>
        <w:jc w:val="center"/>
      </w:pPr>
      <w:r w:rsidRPr="005E14A3">
        <w:rPr>
          <w:rFonts w:hint="eastAsia"/>
        </w:rPr>
        <w:t>竞得人保证金转成交款页面</w:t>
      </w:r>
    </w:p>
    <w:p w14:paraId="52D7D960" w14:textId="77777777" w:rsidR="00B874E2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795EB0A1" wp14:editId="40AB078D">
            <wp:extent cx="5260975" cy="2414905"/>
            <wp:effectExtent l="0" t="0" r="12065" b="8255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B1B4E" w14:textId="77777777" w:rsidR="00B874E2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C4D77D2" wp14:editId="42FABE0E">
            <wp:extent cx="5269865" cy="2418715"/>
            <wp:effectExtent l="0" t="0" r="3175" b="444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35A99" w14:textId="77777777" w:rsidR="00B874E2" w:rsidRDefault="00000000" w:rsidP="005E14A3">
      <w:pPr>
        <w:jc w:val="center"/>
      </w:pPr>
      <w:r>
        <w:rPr>
          <w:rFonts w:hint="eastAsia"/>
        </w:rPr>
        <w:t>保证金原路返回页面</w:t>
      </w:r>
    </w:p>
    <w:p w14:paraId="57878290" w14:textId="77777777" w:rsidR="00B874E2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285A0836" wp14:editId="20F9D364">
            <wp:extent cx="5271770" cy="3527425"/>
            <wp:effectExtent l="0" t="0" r="1270" b="8255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2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8A622" w14:textId="77777777" w:rsidR="00B874E2" w:rsidRPr="005E14A3" w:rsidRDefault="00000000" w:rsidP="005E14A3">
      <w:pPr>
        <w:jc w:val="center"/>
      </w:pPr>
      <w:r w:rsidRPr="005E14A3">
        <w:rPr>
          <w:rFonts w:hint="eastAsia"/>
        </w:rPr>
        <w:t>竞得人保证金退转款页面</w:t>
      </w:r>
    </w:p>
    <w:p w14:paraId="54FA1555" w14:textId="1447174B" w:rsidR="00B874E2" w:rsidRDefault="00000000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sz w:val="24"/>
        </w:rPr>
        <w:t>【</w:t>
      </w:r>
      <w:r w:rsidR="009018EB">
        <w:rPr>
          <w:rFonts w:ascii="宋体" w:hAnsi="宋体" w:cs="宋体" w:hint="eastAsia"/>
          <w:sz w:val="24"/>
        </w:rPr>
        <w:t>保证金处置申请</w:t>
      </w:r>
      <w:r>
        <w:rPr>
          <w:rFonts w:ascii="宋体" w:hAnsi="宋体" w:cs="宋体" w:hint="eastAsia"/>
          <w:sz w:val="24"/>
        </w:rPr>
        <w:t>】环节填写完成确认无误后，点击【提交】按钮。</w:t>
      </w:r>
    </w:p>
    <w:p w14:paraId="19113373" w14:textId="77777777" w:rsidR="00B874E2" w:rsidRDefault="00B874E2">
      <w:pPr>
        <w:spacing w:line="360" w:lineRule="auto"/>
        <w:rPr>
          <w:rFonts w:ascii="宋体" w:hAnsi="宋体" w:cs="宋体" w:hint="eastAsia"/>
          <w:sz w:val="24"/>
        </w:rPr>
      </w:pPr>
    </w:p>
    <w:p w14:paraId="43EF86E3" w14:textId="77777777" w:rsidR="00B874E2" w:rsidRDefault="00000000">
      <w:pPr>
        <w:pStyle w:val="2"/>
        <w:rPr>
          <w:sz w:val="28"/>
          <w:szCs w:val="22"/>
        </w:rPr>
      </w:pPr>
      <w:bookmarkStart w:id="14" w:name="_Toc175044062"/>
      <w:r>
        <w:rPr>
          <w:rFonts w:hint="eastAsia"/>
          <w:sz w:val="28"/>
          <w:szCs w:val="22"/>
        </w:rPr>
        <w:t>保证金不予退回流程</w:t>
      </w:r>
      <w:bookmarkEnd w:id="14"/>
    </w:p>
    <w:p w14:paraId="57169093" w14:textId="2A7072B9" w:rsidR="00B874E2" w:rsidRDefault="000743CB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资格获取方式为“保证金”的，资格审查环节取消成交后，</w:t>
      </w:r>
      <w:r w:rsidR="00DA100F">
        <w:rPr>
          <w:rFonts w:hint="eastAsia"/>
          <w:sz w:val="24"/>
        </w:rPr>
        <w:t>针对</w:t>
      </w:r>
      <w:r w:rsidR="00DA100F" w:rsidRPr="00DA100F">
        <w:rPr>
          <w:rFonts w:hint="eastAsia"/>
          <w:sz w:val="24"/>
        </w:rPr>
        <w:t>最高报价人</w:t>
      </w:r>
      <w:r w:rsidR="00DA100F">
        <w:rPr>
          <w:rFonts w:hint="eastAsia"/>
          <w:sz w:val="24"/>
        </w:rPr>
        <w:t>，</w:t>
      </w:r>
      <w:r>
        <w:rPr>
          <w:rFonts w:hint="eastAsia"/>
          <w:sz w:val="24"/>
        </w:rPr>
        <w:t>系统启动保证金不予退回流程。</w:t>
      </w:r>
    </w:p>
    <w:p w14:paraId="701A7E42" w14:textId="61B1BA3C" w:rsidR="00DA100F" w:rsidRDefault="00DA100F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资格获取方式为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“</w:t>
      </w:r>
      <w:r w:rsidRPr="000743CB">
        <w:rPr>
          <w:rFonts w:hint="eastAsia"/>
          <w:sz w:val="24"/>
        </w:rPr>
        <w:t>保证金</w:t>
      </w:r>
      <w:r w:rsidRPr="000743CB">
        <w:rPr>
          <w:rFonts w:hint="eastAsia"/>
          <w:sz w:val="24"/>
        </w:rPr>
        <w:t>+</w:t>
      </w:r>
      <w:r w:rsidRPr="000743CB">
        <w:rPr>
          <w:rFonts w:hint="eastAsia"/>
          <w:sz w:val="24"/>
        </w:rPr>
        <w:t>资格后审</w:t>
      </w:r>
      <w:r>
        <w:rPr>
          <w:rFonts w:hint="eastAsia"/>
          <w:sz w:val="24"/>
        </w:rPr>
        <w:t>”的，资格审查环节取消成交后，针对</w:t>
      </w:r>
      <w:r w:rsidRPr="00DA100F">
        <w:rPr>
          <w:rFonts w:hint="eastAsia"/>
          <w:sz w:val="24"/>
        </w:rPr>
        <w:t>最高报价人、未通过资格审查的未竞得人，</w:t>
      </w:r>
      <w:r>
        <w:rPr>
          <w:rFonts w:hint="eastAsia"/>
          <w:sz w:val="24"/>
        </w:rPr>
        <w:t>系统启动保证金不予退回流程。</w:t>
      </w:r>
    </w:p>
    <w:p w14:paraId="67A2CE85" w14:textId="68B1297D" w:rsidR="00C04BBF" w:rsidRDefault="00C04BBF" w:rsidP="00C04BBF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lastRenderedPageBreak/>
        <w:t>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代理机构登录</w:t>
      </w:r>
      <w:r>
        <w:rPr>
          <w:rFonts w:asciiTheme="minorEastAsia" w:eastAsiaTheme="minorEastAsia" w:hAnsiTheme="minorEastAsia" w:cs="宋体" w:hint="eastAsia"/>
          <w:sz w:val="24"/>
        </w:rPr>
        <w:t>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，在【我的待办】中找到【保证金处置申请】的任务，点击【办理】进入页面，</w:t>
      </w:r>
      <w:r>
        <w:rPr>
          <w:rFonts w:hint="eastAsia"/>
          <w:sz w:val="24"/>
        </w:rPr>
        <w:t>可以查看</w:t>
      </w:r>
      <w:r w:rsidR="00AC4064">
        <w:rPr>
          <w:rFonts w:hint="eastAsia"/>
          <w:sz w:val="24"/>
        </w:rPr>
        <w:t>项目信息</w:t>
      </w:r>
      <w:r>
        <w:rPr>
          <w:rFonts w:hint="eastAsia"/>
          <w:sz w:val="24"/>
        </w:rPr>
        <w:t>，填写保证金退</w:t>
      </w:r>
      <w:r w:rsidR="00AC4064">
        <w:rPr>
          <w:rFonts w:hint="eastAsia"/>
          <w:sz w:val="24"/>
        </w:rPr>
        <w:t>结转</w:t>
      </w:r>
      <w:r>
        <w:rPr>
          <w:rFonts w:hint="eastAsia"/>
          <w:sz w:val="24"/>
        </w:rPr>
        <w:t>信息。转让方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代理机构可以选择将保证金</w:t>
      </w:r>
      <w:r w:rsidR="00AC4064">
        <w:rPr>
          <w:rFonts w:hint="eastAsia"/>
          <w:sz w:val="24"/>
        </w:rPr>
        <w:t>原路退回</w:t>
      </w:r>
      <w:r>
        <w:rPr>
          <w:rFonts w:hint="eastAsia"/>
          <w:sz w:val="24"/>
        </w:rPr>
        <w:t>或</w:t>
      </w:r>
      <w:r w:rsidR="00AC4064">
        <w:rPr>
          <w:rFonts w:hint="eastAsia"/>
          <w:sz w:val="24"/>
        </w:rPr>
        <w:t>扣除保证金</w:t>
      </w:r>
      <w:r>
        <w:rPr>
          <w:rFonts w:hint="eastAsia"/>
          <w:sz w:val="24"/>
        </w:rPr>
        <w:t>。如下图所示：</w:t>
      </w:r>
    </w:p>
    <w:p w14:paraId="17B536A4" w14:textId="77777777" w:rsidR="00B874E2" w:rsidRDefault="00000000">
      <w:r>
        <w:rPr>
          <w:noProof/>
        </w:rPr>
        <w:drawing>
          <wp:inline distT="0" distB="0" distL="114300" distR="114300" wp14:anchorId="2B2F59A7" wp14:editId="528F2998">
            <wp:extent cx="5272405" cy="2439670"/>
            <wp:effectExtent l="0" t="0" r="635" b="13970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DDFE3" w14:textId="77777777" w:rsidR="00B874E2" w:rsidRDefault="00000000">
      <w:r>
        <w:rPr>
          <w:noProof/>
        </w:rPr>
        <w:drawing>
          <wp:inline distT="0" distB="0" distL="114300" distR="114300" wp14:anchorId="593B8276" wp14:editId="5B08C554">
            <wp:extent cx="5262245" cy="2414270"/>
            <wp:effectExtent l="0" t="0" r="10795" b="889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2C4AF" w14:textId="77777777" w:rsidR="00B874E2" w:rsidRDefault="00000000">
      <w:pPr>
        <w:jc w:val="center"/>
      </w:pPr>
      <w:r>
        <w:rPr>
          <w:rFonts w:hint="eastAsia"/>
        </w:rPr>
        <w:t>保证金原路返回页面</w:t>
      </w:r>
    </w:p>
    <w:p w14:paraId="46C03069" w14:textId="77777777" w:rsidR="00B874E2" w:rsidRDefault="00000000">
      <w:r>
        <w:rPr>
          <w:noProof/>
        </w:rPr>
        <w:lastRenderedPageBreak/>
        <w:drawing>
          <wp:inline distT="0" distB="0" distL="114300" distR="114300" wp14:anchorId="7A8706E5" wp14:editId="29208829">
            <wp:extent cx="5272405" cy="2439670"/>
            <wp:effectExtent l="0" t="0" r="635" b="13970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E06E2" w14:textId="77777777" w:rsidR="00B874E2" w:rsidRDefault="00000000">
      <w:r>
        <w:rPr>
          <w:noProof/>
        </w:rPr>
        <w:drawing>
          <wp:inline distT="0" distB="0" distL="114300" distR="114300" wp14:anchorId="6014683B" wp14:editId="09EF8963">
            <wp:extent cx="5262245" cy="2414270"/>
            <wp:effectExtent l="0" t="0" r="10795" b="8890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AE4AA" w14:textId="77777777" w:rsidR="00B874E2" w:rsidRDefault="00000000">
      <w:pPr>
        <w:jc w:val="center"/>
      </w:pPr>
      <w:r>
        <w:rPr>
          <w:rFonts w:hint="eastAsia"/>
        </w:rPr>
        <w:t>扣除保证金页面</w:t>
      </w:r>
    </w:p>
    <w:p w14:paraId="4F93426C" w14:textId="77777777" w:rsidR="00B874E2" w:rsidRDefault="00000000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sz w:val="24"/>
        </w:rPr>
        <w:t>【</w:t>
      </w:r>
      <w:r>
        <w:rPr>
          <w:rFonts w:ascii="宋体" w:hAnsi="宋体" w:cs="宋体" w:hint="eastAsia"/>
          <w:sz w:val="24"/>
        </w:rPr>
        <w:t>保证金处置申请】环节填写完成确认无误后，点击【提交】按钮。</w:t>
      </w:r>
    </w:p>
    <w:p w14:paraId="5F67FC07" w14:textId="77777777" w:rsidR="00B874E2" w:rsidRDefault="00B874E2"/>
    <w:p w14:paraId="333C8DBB" w14:textId="77777777" w:rsidR="00B874E2" w:rsidRDefault="00B874E2"/>
    <w:sectPr w:rsidR="00B874E2">
      <w:footerReference w:type="default" r:id="rId46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7086C1" w14:textId="77777777" w:rsidR="00C16D13" w:rsidRDefault="00C16D13">
      <w:r>
        <w:separator/>
      </w:r>
    </w:p>
  </w:endnote>
  <w:endnote w:type="continuationSeparator" w:id="0">
    <w:p w14:paraId="05BFFCE7" w14:textId="77777777" w:rsidR="00C16D13" w:rsidRDefault="00C16D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AEFA9C" w14:textId="77777777" w:rsidR="00B874E2" w:rsidRDefault="00B874E2">
    <w:pPr>
      <w:pStyle w:val="a8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95752277"/>
    </w:sdtPr>
    <w:sdtEndPr>
      <w:rPr>
        <w:rFonts w:ascii="宋体" w:hAnsi="宋体"/>
        <w:sz w:val="20"/>
        <w:szCs w:val="28"/>
      </w:rPr>
    </w:sdtEndPr>
    <w:sdtContent>
      <w:p w14:paraId="44B19113" w14:textId="77777777" w:rsidR="00B874E2" w:rsidRDefault="00000000">
        <w:pPr>
          <w:pStyle w:val="a8"/>
          <w:jc w:val="center"/>
          <w:rPr>
            <w:rFonts w:ascii="宋体" w:hAnsi="宋体" w:hint="eastAsia"/>
            <w:sz w:val="20"/>
            <w:szCs w:val="28"/>
          </w:rPr>
        </w:pPr>
        <w:r>
          <w:rPr>
            <w:rFonts w:ascii="宋体" w:hAnsi="宋体"/>
            <w:sz w:val="20"/>
            <w:szCs w:val="28"/>
          </w:rPr>
          <w:fldChar w:fldCharType="begin"/>
        </w:r>
        <w:r>
          <w:rPr>
            <w:rFonts w:ascii="宋体" w:hAnsi="宋体"/>
            <w:sz w:val="20"/>
            <w:szCs w:val="28"/>
          </w:rPr>
          <w:instrText>PAGE   \* MERGEFORMAT</w:instrText>
        </w:r>
        <w:r>
          <w:rPr>
            <w:rFonts w:ascii="宋体" w:hAnsi="宋体"/>
            <w:sz w:val="20"/>
            <w:szCs w:val="28"/>
          </w:rPr>
          <w:fldChar w:fldCharType="separate"/>
        </w:r>
        <w:r>
          <w:rPr>
            <w:rFonts w:ascii="宋体" w:hAnsi="宋体"/>
            <w:sz w:val="20"/>
            <w:szCs w:val="28"/>
            <w:lang w:val="zh-CN"/>
          </w:rPr>
          <w:t>13</w:t>
        </w:r>
        <w:r>
          <w:rPr>
            <w:rFonts w:ascii="宋体" w:hAnsi="宋体"/>
            <w:sz w:val="20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D91611" w14:textId="77777777" w:rsidR="00C16D13" w:rsidRDefault="00C16D13">
      <w:r>
        <w:separator/>
      </w:r>
    </w:p>
  </w:footnote>
  <w:footnote w:type="continuationSeparator" w:id="0">
    <w:p w14:paraId="2FFB44D1" w14:textId="77777777" w:rsidR="00C16D13" w:rsidRDefault="00C16D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0EB56AB"/>
    <w:multiLevelType w:val="multilevel"/>
    <w:tmpl w:val="60EB56AB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 w16cid:durableId="6490216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WZhMWVmNWY4MGJlNDE3NGI0N2M2Zjg2NTc0NWRmODgifQ=="/>
  </w:docVars>
  <w:rsids>
    <w:rsidRoot w:val="117215AA"/>
    <w:rsid w:val="000236D0"/>
    <w:rsid w:val="000456FA"/>
    <w:rsid w:val="000517DF"/>
    <w:rsid w:val="000743CB"/>
    <w:rsid w:val="000E00F0"/>
    <w:rsid w:val="000E78CD"/>
    <w:rsid w:val="000F5F35"/>
    <w:rsid w:val="00110D0C"/>
    <w:rsid w:val="00162DD3"/>
    <w:rsid w:val="001707D4"/>
    <w:rsid w:val="001A1B66"/>
    <w:rsid w:val="001A4C8A"/>
    <w:rsid w:val="001D1873"/>
    <w:rsid w:val="001F022F"/>
    <w:rsid w:val="0023411E"/>
    <w:rsid w:val="00234761"/>
    <w:rsid w:val="002507A7"/>
    <w:rsid w:val="00262159"/>
    <w:rsid w:val="0027058F"/>
    <w:rsid w:val="00272D0E"/>
    <w:rsid w:val="00294908"/>
    <w:rsid w:val="003005B3"/>
    <w:rsid w:val="00302C94"/>
    <w:rsid w:val="003179FB"/>
    <w:rsid w:val="003315E4"/>
    <w:rsid w:val="00335513"/>
    <w:rsid w:val="00352291"/>
    <w:rsid w:val="003834B1"/>
    <w:rsid w:val="00397CE2"/>
    <w:rsid w:val="003D3C8E"/>
    <w:rsid w:val="003D3FAE"/>
    <w:rsid w:val="003F1DD3"/>
    <w:rsid w:val="00423DF6"/>
    <w:rsid w:val="004242BF"/>
    <w:rsid w:val="00444636"/>
    <w:rsid w:val="00454C20"/>
    <w:rsid w:val="004554E0"/>
    <w:rsid w:val="00470237"/>
    <w:rsid w:val="00472B19"/>
    <w:rsid w:val="00472B37"/>
    <w:rsid w:val="00472F2A"/>
    <w:rsid w:val="004904C4"/>
    <w:rsid w:val="004B235D"/>
    <w:rsid w:val="004F2454"/>
    <w:rsid w:val="00504149"/>
    <w:rsid w:val="00514C2E"/>
    <w:rsid w:val="00522102"/>
    <w:rsid w:val="005319D6"/>
    <w:rsid w:val="005738E9"/>
    <w:rsid w:val="00577718"/>
    <w:rsid w:val="005900F5"/>
    <w:rsid w:val="005A7147"/>
    <w:rsid w:val="005B6169"/>
    <w:rsid w:val="005C6FB6"/>
    <w:rsid w:val="005D6A7B"/>
    <w:rsid w:val="005D7CC1"/>
    <w:rsid w:val="005E14A3"/>
    <w:rsid w:val="00602A20"/>
    <w:rsid w:val="00604AA1"/>
    <w:rsid w:val="00604C8D"/>
    <w:rsid w:val="00604D23"/>
    <w:rsid w:val="00606565"/>
    <w:rsid w:val="0065231A"/>
    <w:rsid w:val="00665020"/>
    <w:rsid w:val="006753B5"/>
    <w:rsid w:val="00683405"/>
    <w:rsid w:val="00696F22"/>
    <w:rsid w:val="006C47BE"/>
    <w:rsid w:val="006F3D73"/>
    <w:rsid w:val="007170C1"/>
    <w:rsid w:val="00724552"/>
    <w:rsid w:val="00766BC5"/>
    <w:rsid w:val="00795F2B"/>
    <w:rsid w:val="007B095C"/>
    <w:rsid w:val="007B3960"/>
    <w:rsid w:val="007C2DAC"/>
    <w:rsid w:val="007C538A"/>
    <w:rsid w:val="007C74A5"/>
    <w:rsid w:val="007D1308"/>
    <w:rsid w:val="007D6A53"/>
    <w:rsid w:val="007E13EE"/>
    <w:rsid w:val="007F7B2D"/>
    <w:rsid w:val="007F7BB5"/>
    <w:rsid w:val="0085550B"/>
    <w:rsid w:val="00867FFD"/>
    <w:rsid w:val="00883B36"/>
    <w:rsid w:val="00892DCA"/>
    <w:rsid w:val="008A1F57"/>
    <w:rsid w:val="008B288D"/>
    <w:rsid w:val="008C762B"/>
    <w:rsid w:val="008D3201"/>
    <w:rsid w:val="009018EB"/>
    <w:rsid w:val="00915E61"/>
    <w:rsid w:val="00953C86"/>
    <w:rsid w:val="00960BA5"/>
    <w:rsid w:val="00985B6D"/>
    <w:rsid w:val="009D22D4"/>
    <w:rsid w:val="00A01548"/>
    <w:rsid w:val="00A3295D"/>
    <w:rsid w:val="00A4513C"/>
    <w:rsid w:val="00A50C59"/>
    <w:rsid w:val="00A63C0B"/>
    <w:rsid w:val="00AB1DE3"/>
    <w:rsid w:val="00AC4064"/>
    <w:rsid w:val="00AF3637"/>
    <w:rsid w:val="00AF386B"/>
    <w:rsid w:val="00B50A93"/>
    <w:rsid w:val="00B562D3"/>
    <w:rsid w:val="00B62A84"/>
    <w:rsid w:val="00B874E2"/>
    <w:rsid w:val="00B90721"/>
    <w:rsid w:val="00BA0571"/>
    <w:rsid w:val="00BA63DA"/>
    <w:rsid w:val="00BA695B"/>
    <w:rsid w:val="00BB4586"/>
    <w:rsid w:val="00BD2F76"/>
    <w:rsid w:val="00BF21CE"/>
    <w:rsid w:val="00C0222A"/>
    <w:rsid w:val="00C04BBF"/>
    <w:rsid w:val="00C16D13"/>
    <w:rsid w:val="00C278AC"/>
    <w:rsid w:val="00C40279"/>
    <w:rsid w:val="00C404E3"/>
    <w:rsid w:val="00C41B14"/>
    <w:rsid w:val="00C442DB"/>
    <w:rsid w:val="00C53A99"/>
    <w:rsid w:val="00C64BB6"/>
    <w:rsid w:val="00C70677"/>
    <w:rsid w:val="00C81085"/>
    <w:rsid w:val="00C852EB"/>
    <w:rsid w:val="00CC03F8"/>
    <w:rsid w:val="00CD65F6"/>
    <w:rsid w:val="00CF102C"/>
    <w:rsid w:val="00D0004C"/>
    <w:rsid w:val="00D2199D"/>
    <w:rsid w:val="00D306A8"/>
    <w:rsid w:val="00D37AEA"/>
    <w:rsid w:val="00D40ECE"/>
    <w:rsid w:val="00D57815"/>
    <w:rsid w:val="00D720E8"/>
    <w:rsid w:val="00D80AC0"/>
    <w:rsid w:val="00D91B5E"/>
    <w:rsid w:val="00D9301C"/>
    <w:rsid w:val="00DA100F"/>
    <w:rsid w:val="00DC7672"/>
    <w:rsid w:val="00E360BF"/>
    <w:rsid w:val="00E60602"/>
    <w:rsid w:val="00EB43E2"/>
    <w:rsid w:val="00EE2CD8"/>
    <w:rsid w:val="00EF39CC"/>
    <w:rsid w:val="00EF77BC"/>
    <w:rsid w:val="00F10548"/>
    <w:rsid w:val="00F211EF"/>
    <w:rsid w:val="00F256D5"/>
    <w:rsid w:val="00F45EE2"/>
    <w:rsid w:val="00F66456"/>
    <w:rsid w:val="00F81EF3"/>
    <w:rsid w:val="00F913CA"/>
    <w:rsid w:val="00FA00A3"/>
    <w:rsid w:val="00FA1F92"/>
    <w:rsid w:val="00FD6E4A"/>
    <w:rsid w:val="00FE2840"/>
    <w:rsid w:val="01011432"/>
    <w:rsid w:val="010136D0"/>
    <w:rsid w:val="010D7DD7"/>
    <w:rsid w:val="01121891"/>
    <w:rsid w:val="01156757"/>
    <w:rsid w:val="012C2953"/>
    <w:rsid w:val="012C5B89"/>
    <w:rsid w:val="012F2A46"/>
    <w:rsid w:val="01301E4F"/>
    <w:rsid w:val="013712F7"/>
    <w:rsid w:val="0138166C"/>
    <w:rsid w:val="0159301C"/>
    <w:rsid w:val="01631CAA"/>
    <w:rsid w:val="01687703"/>
    <w:rsid w:val="016E73BA"/>
    <w:rsid w:val="01745C8E"/>
    <w:rsid w:val="01814F63"/>
    <w:rsid w:val="01832668"/>
    <w:rsid w:val="0194674A"/>
    <w:rsid w:val="0196601E"/>
    <w:rsid w:val="01A65E26"/>
    <w:rsid w:val="01A91989"/>
    <w:rsid w:val="01B12E58"/>
    <w:rsid w:val="01B66AA1"/>
    <w:rsid w:val="01BD17FD"/>
    <w:rsid w:val="01DC6198"/>
    <w:rsid w:val="01DE7FDA"/>
    <w:rsid w:val="01E84EAA"/>
    <w:rsid w:val="01F114A6"/>
    <w:rsid w:val="01F95255"/>
    <w:rsid w:val="01FE7719"/>
    <w:rsid w:val="020058A6"/>
    <w:rsid w:val="02024EA0"/>
    <w:rsid w:val="020B4F68"/>
    <w:rsid w:val="024B505A"/>
    <w:rsid w:val="0264611C"/>
    <w:rsid w:val="026B3503"/>
    <w:rsid w:val="027345B1"/>
    <w:rsid w:val="028247F4"/>
    <w:rsid w:val="028248BF"/>
    <w:rsid w:val="02AE0449"/>
    <w:rsid w:val="02B40E52"/>
    <w:rsid w:val="02B4587C"/>
    <w:rsid w:val="02BC7D06"/>
    <w:rsid w:val="02C01ACD"/>
    <w:rsid w:val="02C10E79"/>
    <w:rsid w:val="02C2228F"/>
    <w:rsid w:val="02C66E3C"/>
    <w:rsid w:val="02EB4148"/>
    <w:rsid w:val="02F96864"/>
    <w:rsid w:val="030376E3"/>
    <w:rsid w:val="03060C74"/>
    <w:rsid w:val="030B47EA"/>
    <w:rsid w:val="031614DD"/>
    <w:rsid w:val="031A4A2D"/>
    <w:rsid w:val="031F12CE"/>
    <w:rsid w:val="03222CFC"/>
    <w:rsid w:val="03226C17"/>
    <w:rsid w:val="03296FD6"/>
    <w:rsid w:val="032A59B4"/>
    <w:rsid w:val="033004A7"/>
    <w:rsid w:val="036A549B"/>
    <w:rsid w:val="036B5C21"/>
    <w:rsid w:val="036C5E11"/>
    <w:rsid w:val="037637A7"/>
    <w:rsid w:val="037D56E7"/>
    <w:rsid w:val="038061A3"/>
    <w:rsid w:val="038A1948"/>
    <w:rsid w:val="038A7E04"/>
    <w:rsid w:val="03921859"/>
    <w:rsid w:val="03936CB9"/>
    <w:rsid w:val="039447DF"/>
    <w:rsid w:val="0399352E"/>
    <w:rsid w:val="03B31109"/>
    <w:rsid w:val="03CA03BD"/>
    <w:rsid w:val="03CC3F79"/>
    <w:rsid w:val="03E2554B"/>
    <w:rsid w:val="03F410D2"/>
    <w:rsid w:val="03F75FA0"/>
    <w:rsid w:val="03FC5F2A"/>
    <w:rsid w:val="03FE03B1"/>
    <w:rsid w:val="04095E3C"/>
    <w:rsid w:val="040F20B8"/>
    <w:rsid w:val="04137DFA"/>
    <w:rsid w:val="042913CB"/>
    <w:rsid w:val="0430275A"/>
    <w:rsid w:val="0434203B"/>
    <w:rsid w:val="04357D70"/>
    <w:rsid w:val="043A768D"/>
    <w:rsid w:val="043C33BD"/>
    <w:rsid w:val="04455294"/>
    <w:rsid w:val="04583A5F"/>
    <w:rsid w:val="0466617C"/>
    <w:rsid w:val="046C77CE"/>
    <w:rsid w:val="046E5030"/>
    <w:rsid w:val="04894B4E"/>
    <w:rsid w:val="04AA1E26"/>
    <w:rsid w:val="04AA63C7"/>
    <w:rsid w:val="04C74740"/>
    <w:rsid w:val="04CD7FA9"/>
    <w:rsid w:val="04D07A99"/>
    <w:rsid w:val="04F75026"/>
    <w:rsid w:val="04FE4606"/>
    <w:rsid w:val="05284716"/>
    <w:rsid w:val="052B507E"/>
    <w:rsid w:val="053924CB"/>
    <w:rsid w:val="053966CD"/>
    <w:rsid w:val="05410997"/>
    <w:rsid w:val="054D2E98"/>
    <w:rsid w:val="055406CA"/>
    <w:rsid w:val="05573B8A"/>
    <w:rsid w:val="055E50A5"/>
    <w:rsid w:val="0563225E"/>
    <w:rsid w:val="05647814"/>
    <w:rsid w:val="05704DD8"/>
    <w:rsid w:val="057A17B3"/>
    <w:rsid w:val="057E74F5"/>
    <w:rsid w:val="058F34B0"/>
    <w:rsid w:val="059D432A"/>
    <w:rsid w:val="05B45794"/>
    <w:rsid w:val="05ED3628"/>
    <w:rsid w:val="060A587D"/>
    <w:rsid w:val="06287461"/>
    <w:rsid w:val="063F6C84"/>
    <w:rsid w:val="064222D0"/>
    <w:rsid w:val="066B6559"/>
    <w:rsid w:val="067F1777"/>
    <w:rsid w:val="06887BEE"/>
    <w:rsid w:val="068E5809"/>
    <w:rsid w:val="069552CB"/>
    <w:rsid w:val="06986394"/>
    <w:rsid w:val="069B34D5"/>
    <w:rsid w:val="06A05814"/>
    <w:rsid w:val="06BD5DFB"/>
    <w:rsid w:val="06BF28EB"/>
    <w:rsid w:val="06BF7DC5"/>
    <w:rsid w:val="06C21663"/>
    <w:rsid w:val="06C56294"/>
    <w:rsid w:val="06F753B6"/>
    <w:rsid w:val="06FD269B"/>
    <w:rsid w:val="07013CDC"/>
    <w:rsid w:val="07014E19"/>
    <w:rsid w:val="07180075"/>
    <w:rsid w:val="07230354"/>
    <w:rsid w:val="072461A6"/>
    <w:rsid w:val="072E3B67"/>
    <w:rsid w:val="073E518E"/>
    <w:rsid w:val="073E6F3C"/>
    <w:rsid w:val="074468B9"/>
    <w:rsid w:val="07465DF0"/>
    <w:rsid w:val="074D3623"/>
    <w:rsid w:val="07623775"/>
    <w:rsid w:val="07AB4A71"/>
    <w:rsid w:val="07AD5E6F"/>
    <w:rsid w:val="07D258D6"/>
    <w:rsid w:val="07E15B19"/>
    <w:rsid w:val="07E70955"/>
    <w:rsid w:val="07ED44BE"/>
    <w:rsid w:val="07FA5020"/>
    <w:rsid w:val="081B727D"/>
    <w:rsid w:val="08432946"/>
    <w:rsid w:val="08450343"/>
    <w:rsid w:val="084B5746"/>
    <w:rsid w:val="084D31AF"/>
    <w:rsid w:val="085C0BFC"/>
    <w:rsid w:val="085C7EF9"/>
    <w:rsid w:val="08650E59"/>
    <w:rsid w:val="086C1887"/>
    <w:rsid w:val="087216B9"/>
    <w:rsid w:val="08803584"/>
    <w:rsid w:val="0899556A"/>
    <w:rsid w:val="089C6D14"/>
    <w:rsid w:val="08AC6127"/>
    <w:rsid w:val="08BE2B6A"/>
    <w:rsid w:val="08D06779"/>
    <w:rsid w:val="08D518AC"/>
    <w:rsid w:val="08D61925"/>
    <w:rsid w:val="08DD3A4D"/>
    <w:rsid w:val="08F02F50"/>
    <w:rsid w:val="08F04266"/>
    <w:rsid w:val="090B72F2"/>
    <w:rsid w:val="09147A7D"/>
    <w:rsid w:val="091D7025"/>
    <w:rsid w:val="09273A00"/>
    <w:rsid w:val="09287EA3"/>
    <w:rsid w:val="092D1350"/>
    <w:rsid w:val="09323E0D"/>
    <w:rsid w:val="09497FFA"/>
    <w:rsid w:val="096708F5"/>
    <w:rsid w:val="099472E7"/>
    <w:rsid w:val="09A67EDB"/>
    <w:rsid w:val="09A7699D"/>
    <w:rsid w:val="09BA4874"/>
    <w:rsid w:val="09F44733"/>
    <w:rsid w:val="0A013642"/>
    <w:rsid w:val="0A157CFC"/>
    <w:rsid w:val="0A1B17B6"/>
    <w:rsid w:val="0A2166A1"/>
    <w:rsid w:val="0A216D3B"/>
    <w:rsid w:val="0A2444F8"/>
    <w:rsid w:val="0A304297"/>
    <w:rsid w:val="0A382368"/>
    <w:rsid w:val="0A4725AB"/>
    <w:rsid w:val="0A590013"/>
    <w:rsid w:val="0A590531"/>
    <w:rsid w:val="0A775C69"/>
    <w:rsid w:val="0A9A4308"/>
    <w:rsid w:val="0AA31966"/>
    <w:rsid w:val="0AA95014"/>
    <w:rsid w:val="0AE222D4"/>
    <w:rsid w:val="0AE47DFA"/>
    <w:rsid w:val="0AF425AB"/>
    <w:rsid w:val="0AFD3A31"/>
    <w:rsid w:val="0B1A381C"/>
    <w:rsid w:val="0B1A5331"/>
    <w:rsid w:val="0B310D4B"/>
    <w:rsid w:val="0B3313FB"/>
    <w:rsid w:val="0B5B0E55"/>
    <w:rsid w:val="0B602F7F"/>
    <w:rsid w:val="0B703F65"/>
    <w:rsid w:val="0B782F8D"/>
    <w:rsid w:val="0B8B64C8"/>
    <w:rsid w:val="0B9115D3"/>
    <w:rsid w:val="0B954984"/>
    <w:rsid w:val="0B9A07FC"/>
    <w:rsid w:val="0BEE4036"/>
    <w:rsid w:val="0BEF7704"/>
    <w:rsid w:val="0C105208"/>
    <w:rsid w:val="0C191D25"/>
    <w:rsid w:val="0C1E0E85"/>
    <w:rsid w:val="0C2E1C5A"/>
    <w:rsid w:val="0C406FD4"/>
    <w:rsid w:val="0C601702"/>
    <w:rsid w:val="0C741652"/>
    <w:rsid w:val="0CA05FA3"/>
    <w:rsid w:val="0CA858A8"/>
    <w:rsid w:val="0CB41A4E"/>
    <w:rsid w:val="0CC7352F"/>
    <w:rsid w:val="0CD45C4C"/>
    <w:rsid w:val="0CF02FE7"/>
    <w:rsid w:val="0D0A78C0"/>
    <w:rsid w:val="0D1141AC"/>
    <w:rsid w:val="0D1A5D55"/>
    <w:rsid w:val="0D3A63F7"/>
    <w:rsid w:val="0D415DA1"/>
    <w:rsid w:val="0D416904"/>
    <w:rsid w:val="0D49663A"/>
    <w:rsid w:val="0D5C50AC"/>
    <w:rsid w:val="0D5D62C6"/>
    <w:rsid w:val="0D5E3149"/>
    <w:rsid w:val="0D7F4F0B"/>
    <w:rsid w:val="0D870F11"/>
    <w:rsid w:val="0D8F6A6A"/>
    <w:rsid w:val="0DDD1A0E"/>
    <w:rsid w:val="0DDD37B6"/>
    <w:rsid w:val="0DDF0D4D"/>
    <w:rsid w:val="0DF35489"/>
    <w:rsid w:val="0DF5231E"/>
    <w:rsid w:val="0DFA775B"/>
    <w:rsid w:val="0DFB5D90"/>
    <w:rsid w:val="0E0F33E0"/>
    <w:rsid w:val="0E301ADD"/>
    <w:rsid w:val="0E356BBF"/>
    <w:rsid w:val="0E5E4047"/>
    <w:rsid w:val="0E666D78"/>
    <w:rsid w:val="0E7476E7"/>
    <w:rsid w:val="0E782F04"/>
    <w:rsid w:val="0E87741A"/>
    <w:rsid w:val="0E8A22DC"/>
    <w:rsid w:val="0E903FD6"/>
    <w:rsid w:val="0EA0672E"/>
    <w:rsid w:val="0EC71F0D"/>
    <w:rsid w:val="0EDC1828"/>
    <w:rsid w:val="0EE228A3"/>
    <w:rsid w:val="0EEB467D"/>
    <w:rsid w:val="0EF014BE"/>
    <w:rsid w:val="0EFB3964"/>
    <w:rsid w:val="0F0439EF"/>
    <w:rsid w:val="0F1A64E0"/>
    <w:rsid w:val="0F297ABE"/>
    <w:rsid w:val="0F2E5AE8"/>
    <w:rsid w:val="0F3330FE"/>
    <w:rsid w:val="0F3D21CF"/>
    <w:rsid w:val="0F4470B9"/>
    <w:rsid w:val="0F602ADE"/>
    <w:rsid w:val="0F757FCC"/>
    <w:rsid w:val="0F7A0F69"/>
    <w:rsid w:val="0F7E7B54"/>
    <w:rsid w:val="0F82781D"/>
    <w:rsid w:val="0FA318B0"/>
    <w:rsid w:val="0FA61B22"/>
    <w:rsid w:val="0FB104C7"/>
    <w:rsid w:val="0FB64847"/>
    <w:rsid w:val="0FBB45AA"/>
    <w:rsid w:val="0FC06194"/>
    <w:rsid w:val="0FDF3286"/>
    <w:rsid w:val="0FE8038D"/>
    <w:rsid w:val="10101691"/>
    <w:rsid w:val="10233173"/>
    <w:rsid w:val="102D3FF1"/>
    <w:rsid w:val="103E1D5B"/>
    <w:rsid w:val="1056450D"/>
    <w:rsid w:val="10593038"/>
    <w:rsid w:val="105E41AB"/>
    <w:rsid w:val="10606175"/>
    <w:rsid w:val="10822FC8"/>
    <w:rsid w:val="10865ABA"/>
    <w:rsid w:val="108A2EEB"/>
    <w:rsid w:val="109E6D51"/>
    <w:rsid w:val="10B85FB1"/>
    <w:rsid w:val="10C56B61"/>
    <w:rsid w:val="10C94ACA"/>
    <w:rsid w:val="10CB1594"/>
    <w:rsid w:val="10E02E12"/>
    <w:rsid w:val="10E13C2D"/>
    <w:rsid w:val="10F863AD"/>
    <w:rsid w:val="110C31EE"/>
    <w:rsid w:val="110F4B1D"/>
    <w:rsid w:val="1132401F"/>
    <w:rsid w:val="11324C53"/>
    <w:rsid w:val="116B2ED1"/>
    <w:rsid w:val="117215AA"/>
    <w:rsid w:val="11763776"/>
    <w:rsid w:val="11843FEF"/>
    <w:rsid w:val="118F0306"/>
    <w:rsid w:val="11954146"/>
    <w:rsid w:val="11A521A4"/>
    <w:rsid w:val="11B76268"/>
    <w:rsid w:val="11BB562D"/>
    <w:rsid w:val="11DA1F57"/>
    <w:rsid w:val="11DA3722"/>
    <w:rsid w:val="11DB182B"/>
    <w:rsid w:val="11E45CDA"/>
    <w:rsid w:val="121A5FCD"/>
    <w:rsid w:val="121C256F"/>
    <w:rsid w:val="122B27B2"/>
    <w:rsid w:val="124327EE"/>
    <w:rsid w:val="1272218F"/>
    <w:rsid w:val="12740527"/>
    <w:rsid w:val="127F5035"/>
    <w:rsid w:val="12867BFB"/>
    <w:rsid w:val="129C3CE3"/>
    <w:rsid w:val="12CA3D79"/>
    <w:rsid w:val="12D30C5E"/>
    <w:rsid w:val="12D43ED8"/>
    <w:rsid w:val="12E310C0"/>
    <w:rsid w:val="12F72EA6"/>
    <w:rsid w:val="12FB03D7"/>
    <w:rsid w:val="132604A8"/>
    <w:rsid w:val="13384A4A"/>
    <w:rsid w:val="133932E4"/>
    <w:rsid w:val="13491142"/>
    <w:rsid w:val="13655850"/>
    <w:rsid w:val="13734411"/>
    <w:rsid w:val="138228A6"/>
    <w:rsid w:val="138438B5"/>
    <w:rsid w:val="138D69D3"/>
    <w:rsid w:val="13916645"/>
    <w:rsid w:val="13D221E3"/>
    <w:rsid w:val="13EE1CEA"/>
    <w:rsid w:val="13FF20B8"/>
    <w:rsid w:val="14074B59"/>
    <w:rsid w:val="140B56AA"/>
    <w:rsid w:val="14215C1B"/>
    <w:rsid w:val="1421735C"/>
    <w:rsid w:val="14267043"/>
    <w:rsid w:val="142B0848"/>
    <w:rsid w:val="14436655"/>
    <w:rsid w:val="146124BC"/>
    <w:rsid w:val="14680866"/>
    <w:rsid w:val="146E6986"/>
    <w:rsid w:val="14997EA7"/>
    <w:rsid w:val="14A0231D"/>
    <w:rsid w:val="14AB7BDB"/>
    <w:rsid w:val="14BA1BCC"/>
    <w:rsid w:val="14BE790E"/>
    <w:rsid w:val="14C50C9C"/>
    <w:rsid w:val="14CE2940"/>
    <w:rsid w:val="14DB21CD"/>
    <w:rsid w:val="14F52C04"/>
    <w:rsid w:val="14F670A8"/>
    <w:rsid w:val="14FE41AE"/>
    <w:rsid w:val="15127F54"/>
    <w:rsid w:val="151E6A48"/>
    <w:rsid w:val="15227E9D"/>
    <w:rsid w:val="152F25BA"/>
    <w:rsid w:val="153C5486"/>
    <w:rsid w:val="156B58EF"/>
    <w:rsid w:val="158A3C94"/>
    <w:rsid w:val="158E6B88"/>
    <w:rsid w:val="15924BCE"/>
    <w:rsid w:val="1594663D"/>
    <w:rsid w:val="159A5F3C"/>
    <w:rsid w:val="159C4F3C"/>
    <w:rsid w:val="159E01E2"/>
    <w:rsid w:val="159E5A7C"/>
    <w:rsid w:val="15A80551"/>
    <w:rsid w:val="15AA1C40"/>
    <w:rsid w:val="15AB710C"/>
    <w:rsid w:val="15BE44B9"/>
    <w:rsid w:val="15C936DC"/>
    <w:rsid w:val="15CA5E3E"/>
    <w:rsid w:val="15CE592F"/>
    <w:rsid w:val="15D32F45"/>
    <w:rsid w:val="15DD0268"/>
    <w:rsid w:val="15EC0B64"/>
    <w:rsid w:val="15EC64DD"/>
    <w:rsid w:val="15F02D74"/>
    <w:rsid w:val="1606156C"/>
    <w:rsid w:val="16105F47"/>
    <w:rsid w:val="162A69B3"/>
    <w:rsid w:val="16451FBD"/>
    <w:rsid w:val="164A3911"/>
    <w:rsid w:val="165162F8"/>
    <w:rsid w:val="16753FFC"/>
    <w:rsid w:val="167F131F"/>
    <w:rsid w:val="168F3420"/>
    <w:rsid w:val="1695469E"/>
    <w:rsid w:val="16A36DBB"/>
    <w:rsid w:val="16A92D8E"/>
    <w:rsid w:val="16D12D12"/>
    <w:rsid w:val="16F25F2D"/>
    <w:rsid w:val="17093659"/>
    <w:rsid w:val="171B1048"/>
    <w:rsid w:val="171C091C"/>
    <w:rsid w:val="173D173B"/>
    <w:rsid w:val="174D31CB"/>
    <w:rsid w:val="17D326E7"/>
    <w:rsid w:val="17E5069C"/>
    <w:rsid w:val="17F16C2F"/>
    <w:rsid w:val="18014595"/>
    <w:rsid w:val="181E6CEE"/>
    <w:rsid w:val="18272DAA"/>
    <w:rsid w:val="182905D8"/>
    <w:rsid w:val="182C1EB8"/>
    <w:rsid w:val="183C7FAF"/>
    <w:rsid w:val="183F48C2"/>
    <w:rsid w:val="184B14B9"/>
    <w:rsid w:val="18511A62"/>
    <w:rsid w:val="187029B7"/>
    <w:rsid w:val="187622AE"/>
    <w:rsid w:val="18771E8C"/>
    <w:rsid w:val="18814EDA"/>
    <w:rsid w:val="1882698E"/>
    <w:rsid w:val="18893D8F"/>
    <w:rsid w:val="188F630B"/>
    <w:rsid w:val="189249C3"/>
    <w:rsid w:val="189B10CC"/>
    <w:rsid w:val="18A46E1B"/>
    <w:rsid w:val="18AB6D83"/>
    <w:rsid w:val="18AD208F"/>
    <w:rsid w:val="18B77C98"/>
    <w:rsid w:val="18B828C6"/>
    <w:rsid w:val="18CE5C46"/>
    <w:rsid w:val="18ED0B84"/>
    <w:rsid w:val="18EE0096"/>
    <w:rsid w:val="18F05399"/>
    <w:rsid w:val="18F35939"/>
    <w:rsid w:val="19063631"/>
    <w:rsid w:val="19093997"/>
    <w:rsid w:val="19114255"/>
    <w:rsid w:val="19137AFC"/>
    <w:rsid w:val="19147AD4"/>
    <w:rsid w:val="192A6188"/>
    <w:rsid w:val="193208CA"/>
    <w:rsid w:val="193A067F"/>
    <w:rsid w:val="194B73AC"/>
    <w:rsid w:val="194D0C20"/>
    <w:rsid w:val="19937E5F"/>
    <w:rsid w:val="1998697F"/>
    <w:rsid w:val="199D779E"/>
    <w:rsid w:val="19A406B7"/>
    <w:rsid w:val="19BC78C6"/>
    <w:rsid w:val="19C2539C"/>
    <w:rsid w:val="19CA2986"/>
    <w:rsid w:val="19D3533F"/>
    <w:rsid w:val="19DD127C"/>
    <w:rsid w:val="19E85593"/>
    <w:rsid w:val="19EA6632"/>
    <w:rsid w:val="19EF056A"/>
    <w:rsid w:val="19FF24ED"/>
    <w:rsid w:val="1A073245"/>
    <w:rsid w:val="1A0E7954"/>
    <w:rsid w:val="1A1E49AB"/>
    <w:rsid w:val="1A3D1A44"/>
    <w:rsid w:val="1A404921"/>
    <w:rsid w:val="1A437FF8"/>
    <w:rsid w:val="1A5774BF"/>
    <w:rsid w:val="1A5A7751"/>
    <w:rsid w:val="1A5F124B"/>
    <w:rsid w:val="1A6F1609"/>
    <w:rsid w:val="1A8707A2"/>
    <w:rsid w:val="1A91517D"/>
    <w:rsid w:val="1A98650B"/>
    <w:rsid w:val="1AA749A0"/>
    <w:rsid w:val="1AAB63FB"/>
    <w:rsid w:val="1ABC48F0"/>
    <w:rsid w:val="1AC27A2C"/>
    <w:rsid w:val="1ACE63D1"/>
    <w:rsid w:val="1AE856E5"/>
    <w:rsid w:val="1AED4AA9"/>
    <w:rsid w:val="1B09565B"/>
    <w:rsid w:val="1B102545"/>
    <w:rsid w:val="1B124510"/>
    <w:rsid w:val="1B2B3823"/>
    <w:rsid w:val="1B447E4C"/>
    <w:rsid w:val="1B4E6248"/>
    <w:rsid w:val="1B4F5859"/>
    <w:rsid w:val="1B544B28"/>
    <w:rsid w:val="1B6507F3"/>
    <w:rsid w:val="1B774FDB"/>
    <w:rsid w:val="1B7C3188"/>
    <w:rsid w:val="1B7E1468"/>
    <w:rsid w:val="1B8B7514"/>
    <w:rsid w:val="1B966EEF"/>
    <w:rsid w:val="1B9745D5"/>
    <w:rsid w:val="1B9E5C2A"/>
    <w:rsid w:val="1BAD1657"/>
    <w:rsid w:val="1BDB0DA5"/>
    <w:rsid w:val="1BEA548C"/>
    <w:rsid w:val="1BEC2FB3"/>
    <w:rsid w:val="1BF12377"/>
    <w:rsid w:val="1BF73705"/>
    <w:rsid w:val="1C024584"/>
    <w:rsid w:val="1C2058EC"/>
    <w:rsid w:val="1C24274C"/>
    <w:rsid w:val="1C2D0EC0"/>
    <w:rsid w:val="1C2D4FBA"/>
    <w:rsid w:val="1C5B49BB"/>
    <w:rsid w:val="1C6A3032"/>
    <w:rsid w:val="1C744EE3"/>
    <w:rsid w:val="1C785CD7"/>
    <w:rsid w:val="1C7A6810"/>
    <w:rsid w:val="1C8A2441"/>
    <w:rsid w:val="1C8B785C"/>
    <w:rsid w:val="1C9D42AD"/>
    <w:rsid w:val="1CA47232"/>
    <w:rsid w:val="1CA67605"/>
    <w:rsid w:val="1CA70C88"/>
    <w:rsid w:val="1CB533A4"/>
    <w:rsid w:val="1CB87A38"/>
    <w:rsid w:val="1CC67062"/>
    <w:rsid w:val="1CC7757C"/>
    <w:rsid w:val="1CD557F5"/>
    <w:rsid w:val="1CDC3027"/>
    <w:rsid w:val="1CFA34AD"/>
    <w:rsid w:val="1D206858"/>
    <w:rsid w:val="1D24052A"/>
    <w:rsid w:val="1D28626C"/>
    <w:rsid w:val="1D287EB9"/>
    <w:rsid w:val="1D3C3AC6"/>
    <w:rsid w:val="1D572993"/>
    <w:rsid w:val="1D6E4797"/>
    <w:rsid w:val="1D7A0E37"/>
    <w:rsid w:val="1D81597C"/>
    <w:rsid w:val="1D844C05"/>
    <w:rsid w:val="1D940612"/>
    <w:rsid w:val="1D9C27B6"/>
    <w:rsid w:val="1DA86194"/>
    <w:rsid w:val="1DAF2514"/>
    <w:rsid w:val="1DC87107"/>
    <w:rsid w:val="1DD957B9"/>
    <w:rsid w:val="1DE25F8D"/>
    <w:rsid w:val="1DEC729A"/>
    <w:rsid w:val="1DF03E7D"/>
    <w:rsid w:val="1DFE6FCD"/>
    <w:rsid w:val="1E247477"/>
    <w:rsid w:val="1E25455A"/>
    <w:rsid w:val="1E2D5F4A"/>
    <w:rsid w:val="1E2E422F"/>
    <w:rsid w:val="1E360ED7"/>
    <w:rsid w:val="1E423AC8"/>
    <w:rsid w:val="1E445796"/>
    <w:rsid w:val="1E58492F"/>
    <w:rsid w:val="1E5935A7"/>
    <w:rsid w:val="1E5D1F46"/>
    <w:rsid w:val="1E643137"/>
    <w:rsid w:val="1E6A6411"/>
    <w:rsid w:val="1E7D6144"/>
    <w:rsid w:val="1E8540E7"/>
    <w:rsid w:val="1E854FF8"/>
    <w:rsid w:val="1E8C282B"/>
    <w:rsid w:val="1E9E000F"/>
    <w:rsid w:val="1EA863D1"/>
    <w:rsid w:val="1EBD0C36"/>
    <w:rsid w:val="1EC51145"/>
    <w:rsid w:val="1ECB5B06"/>
    <w:rsid w:val="1EEE0DF0"/>
    <w:rsid w:val="1EF06916"/>
    <w:rsid w:val="1EF87855"/>
    <w:rsid w:val="1F093E7B"/>
    <w:rsid w:val="1F0B2A70"/>
    <w:rsid w:val="1F0B7BF4"/>
    <w:rsid w:val="1F0C0196"/>
    <w:rsid w:val="1F204D21"/>
    <w:rsid w:val="1F226CEB"/>
    <w:rsid w:val="1F271888"/>
    <w:rsid w:val="1F2962CC"/>
    <w:rsid w:val="1F325180"/>
    <w:rsid w:val="1F3B76DF"/>
    <w:rsid w:val="1F5E675F"/>
    <w:rsid w:val="1F8B5AF7"/>
    <w:rsid w:val="1F8D1564"/>
    <w:rsid w:val="1F9415B5"/>
    <w:rsid w:val="1FA66CE9"/>
    <w:rsid w:val="1FA80CFB"/>
    <w:rsid w:val="1FA92F69"/>
    <w:rsid w:val="1FAD0CAB"/>
    <w:rsid w:val="1FBE6A14"/>
    <w:rsid w:val="1FD81D36"/>
    <w:rsid w:val="1FDC2548"/>
    <w:rsid w:val="1FE42F2C"/>
    <w:rsid w:val="1FED10A7"/>
    <w:rsid w:val="1FF561AE"/>
    <w:rsid w:val="1FF57F5C"/>
    <w:rsid w:val="20436CFA"/>
    <w:rsid w:val="206A6B9C"/>
    <w:rsid w:val="206C3C52"/>
    <w:rsid w:val="20827A42"/>
    <w:rsid w:val="208D3C12"/>
    <w:rsid w:val="20947775"/>
    <w:rsid w:val="20A57BD4"/>
    <w:rsid w:val="20AC4ABE"/>
    <w:rsid w:val="20AC4CD8"/>
    <w:rsid w:val="20BE1A0C"/>
    <w:rsid w:val="20C242E2"/>
    <w:rsid w:val="20C52024"/>
    <w:rsid w:val="20DD22AF"/>
    <w:rsid w:val="20E24984"/>
    <w:rsid w:val="210E68EC"/>
    <w:rsid w:val="21135D3D"/>
    <w:rsid w:val="21385F34"/>
    <w:rsid w:val="213F6C51"/>
    <w:rsid w:val="21521B0A"/>
    <w:rsid w:val="21555156"/>
    <w:rsid w:val="215727DE"/>
    <w:rsid w:val="215869F4"/>
    <w:rsid w:val="215B0355"/>
    <w:rsid w:val="215E688A"/>
    <w:rsid w:val="21667363"/>
    <w:rsid w:val="216E6218"/>
    <w:rsid w:val="21723F5A"/>
    <w:rsid w:val="21772F01"/>
    <w:rsid w:val="21774F7A"/>
    <w:rsid w:val="21845A3B"/>
    <w:rsid w:val="218502FC"/>
    <w:rsid w:val="219043E0"/>
    <w:rsid w:val="21AA6CA3"/>
    <w:rsid w:val="21AE5327"/>
    <w:rsid w:val="21BF6A73"/>
    <w:rsid w:val="21C422DC"/>
    <w:rsid w:val="21C5052E"/>
    <w:rsid w:val="21EB7868"/>
    <w:rsid w:val="21ED1832"/>
    <w:rsid w:val="21F66939"/>
    <w:rsid w:val="21F7527A"/>
    <w:rsid w:val="21F91F85"/>
    <w:rsid w:val="22267CA1"/>
    <w:rsid w:val="222D3C14"/>
    <w:rsid w:val="22330260"/>
    <w:rsid w:val="22362064"/>
    <w:rsid w:val="223A55CB"/>
    <w:rsid w:val="223B582C"/>
    <w:rsid w:val="223F6BCA"/>
    <w:rsid w:val="22403F6C"/>
    <w:rsid w:val="22456F79"/>
    <w:rsid w:val="225E44DE"/>
    <w:rsid w:val="22673393"/>
    <w:rsid w:val="22737F8A"/>
    <w:rsid w:val="2288155B"/>
    <w:rsid w:val="229B4523"/>
    <w:rsid w:val="22AF6AE8"/>
    <w:rsid w:val="22CA56D0"/>
    <w:rsid w:val="22CA7187"/>
    <w:rsid w:val="22CD23BA"/>
    <w:rsid w:val="22D101D5"/>
    <w:rsid w:val="22E26EBD"/>
    <w:rsid w:val="22F82839"/>
    <w:rsid w:val="23130AEE"/>
    <w:rsid w:val="232817FD"/>
    <w:rsid w:val="23330F2D"/>
    <w:rsid w:val="236D2C2B"/>
    <w:rsid w:val="23757D31"/>
    <w:rsid w:val="23871813"/>
    <w:rsid w:val="238D31A7"/>
    <w:rsid w:val="238E0DF3"/>
    <w:rsid w:val="239B5D51"/>
    <w:rsid w:val="23B05B15"/>
    <w:rsid w:val="23B764AD"/>
    <w:rsid w:val="23C06A12"/>
    <w:rsid w:val="23C12F77"/>
    <w:rsid w:val="23C2284B"/>
    <w:rsid w:val="23D6002D"/>
    <w:rsid w:val="23D762F6"/>
    <w:rsid w:val="23DA7B95"/>
    <w:rsid w:val="23DD0DC1"/>
    <w:rsid w:val="23DD1433"/>
    <w:rsid w:val="23EA427B"/>
    <w:rsid w:val="23EB7A77"/>
    <w:rsid w:val="23ED3190"/>
    <w:rsid w:val="23FB786F"/>
    <w:rsid w:val="24080E24"/>
    <w:rsid w:val="243472A5"/>
    <w:rsid w:val="243674C1"/>
    <w:rsid w:val="24370CA4"/>
    <w:rsid w:val="244D65B8"/>
    <w:rsid w:val="245B0CD5"/>
    <w:rsid w:val="245C4A4D"/>
    <w:rsid w:val="246C10ED"/>
    <w:rsid w:val="246D0A09"/>
    <w:rsid w:val="247E6772"/>
    <w:rsid w:val="247E76DD"/>
    <w:rsid w:val="248A15BB"/>
    <w:rsid w:val="248F4DA2"/>
    <w:rsid w:val="24A85EE5"/>
    <w:rsid w:val="24AC1531"/>
    <w:rsid w:val="24B63468"/>
    <w:rsid w:val="24D10F97"/>
    <w:rsid w:val="24D33615"/>
    <w:rsid w:val="24D34D10"/>
    <w:rsid w:val="24DF2F24"/>
    <w:rsid w:val="24ED2787"/>
    <w:rsid w:val="24FD746E"/>
    <w:rsid w:val="24FE1344"/>
    <w:rsid w:val="25076767"/>
    <w:rsid w:val="250D7AF6"/>
    <w:rsid w:val="251A27DA"/>
    <w:rsid w:val="254259F1"/>
    <w:rsid w:val="25544985"/>
    <w:rsid w:val="256968C1"/>
    <w:rsid w:val="25951FC5"/>
    <w:rsid w:val="259D0E7A"/>
    <w:rsid w:val="259E5102"/>
    <w:rsid w:val="259F60D3"/>
    <w:rsid w:val="25A77411"/>
    <w:rsid w:val="25AA6D3C"/>
    <w:rsid w:val="25B21B8A"/>
    <w:rsid w:val="25CB59E7"/>
    <w:rsid w:val="25F36EB6"/>
    <w:rsid w:val="25F64473"/>
    <w:rsid w:val="260B1A8B"/>
    <w:rsid w:val="261A696E"/>
    <w:rsid w:val="263D098F"/>
    <w:rsid w:val="263E635B"/>
    <w:rsid w:val="26487037"/>
    <w:rsid w:val="264E03C6"/>
    <w:rsid w:val="26602042"/>
    <w:rsid w:val="26622EB6"/>
    <w:rsid w:val="2668592C"/>
    <w:rsid w:val="26690388"/>
    <w:rsid w:val="267F67D1"/>
    <w:rsid w:val="2688274C"/>
    <w:rsid w:val="268979D3"/>
    <w:rsid w:val="26C73F39"/>
    <w:rsid w:val="26D34BE2"/>
    <w:rsid w:val="26E36619"/>
    <w:rsid w:val="26F150F6"/>
    <w:rsid w:val="26F23447"/>
    <w:rsid w:val="270A0791"/>
    <w:rsid w:val="271B299E"/>
    <w:rsid w:val="272916F4"/>
    <w:rsid w:val="273A11CD"/>
    <w:rsid w:val="273D2914"/>
    <w:rsid w:val="273E668C"/>
    <w:rsid w:val="274F2647"/>
    <w:rsid w:val="27611E06"/>
    <w:rsid w:val="276460F3"/>
    <w:rsid w:val="276A7481"/>
    <w:rsid w:val="277013DB"/>
    <w:rsid w:val="279B3ADF"/>
    <w:rsid w:val="27B84691"/>
    <w:rsid w:val="27B87282"/>
    <w:rsid w:val="27BA68C8"/>
    <w:rsid w:val="27C46B92"/>
    <w:rsid w:val="27C546B8"/>
    <w:rsid w:val="27C6290A"/>
    <w:rsid w:val="27D67551"/>
    <w:rsid w:val="27DA61C4"/>
    <w:rsid w:val="27E64767"/>
    <w:rsid w:val="280F7F64"/>
    <w:rsid w:val="2835183D"/>
    <w:rsid w:val="2838551F"/>
    <w:rsid w:val="284B1061"/>
    <w:rsid w:val="284E28FF"/>
    <w:rsid w:val="286B1703"/>
    <w:rsid w:val="286D547B"/>
    <w:rsid w:val="28702875"/>
    <w:rsid w:val="28722A91"/>
    <w:rsid w:val="287254C0"/>
    <w:rsid w:val="28773C04"/>
    <w:rsid w:val="288162F3"/>
    <w:rsid w:val="28893937"/>
    <w:rsid w:val="289064B1"/>
    <w:rsid w:val="28956780"/>
    <w:rsid w:val="28AD37B2"/>
    <w:rsid w:val="28AF15F0"/>
    <w:rsid w:val="28BC5ABB"/>
    <w:rsid w:val="28D15A0A"/>
    <w:rsid w:val="28D23530"/>
    <w:rsid w:val="28D728F5"/>
    <w:rsid w:val="28E76365"/>
    <w:rsid w:val="29005B31"/>
    <w:rsid w:val="292852B1"/>
    <w:rsid w:val="29501633"/>
    <w:rsid w:val="295A45F4"/>
    <w:rsid w:val="297222DF"/>
    <w:rsid w:val="29782396"/>
    <w:rsid w:val="297C2A05"/>
    <w:rsid w:val="29910EDF"/>
    <w:rsid w:val="29933486"/>
    <w:rsid w:val="2996455E"/>
    <w:rsid w:val="29AA5526"/>
    <w:rsid w:val="29B9024C"/>
    <w:rsid w:val="29C235A5"/>
    <w:rsid w:val="29CA4207"/>
    <w:rsid w:val="29F37C02"/>
    <w:rsid w:val="2A0239A1"/>
    <w:rsid w:val="2A06146B"/>
    <w:rsid w:val="2A072995"/>
    <w:rsid w:val="2A0E2346"/>
    <w:rsid w:val="2A12073C"/>
    <w:rsid w:val="2A13795C"/>
    <w:rsid w:val="2A336250"/>
    <w:rsid w:val="2A345DAF"/>
    <w:rsid w:val="2A375D41"/>
    <w:rsid w:val="2A4D2963"/>
    <w:rsid w:val="2A524FD7"/>
    <w:rsid w:val="2A554419"/>
    <w:rsid w:val="2A58434E"/>
    <w:rsid w:val="2A614B6C"/>
    <w:rsid w:val="2A68414C"/>
    <w:rsid w:val="2A6F2B3F"/>
    <w:rsid w:val="2A77613D"/>
    <w:rsid w:val="2A88034A"/>
    <w:rsid w:val="2A8E3487"/>
    <w:rsid w:val="2A984622"/>
    <w:rsid w:val="2AAA02F8"/>
    <w:rsid w:val="2AB56C65"/>
    <w:rsid w:val="2ACB089C"/>
    <w:rsid w:val="2AD71EF9"/>
    <w:rsid w:val="2AE17A5A"/>
    <w:rsid w:val="2AE337D3"/>
    <w:rsid w:val="2AEB08D9"/>
    <w:rsid w:val="2AF27EBA"/>
    <w:rsid w:val="2B1339FD"/>
    <w:rsid w:val="2B1368FC"/>
    <w:rsid w:val="2B1A0168"/>
    <w:rsid w:val="2B1C0A93"/>
    <w:rsid w:val="2B1E2A5D"/>
    <w:rsid w:val="2B2F6A18"/>
    <w:rsid w:val="2B3E2C73"/>
    <w:rsid w:val="2B430715"/>
    <w:rsid w:val="2B83031D"/>
    <w:rsid w:val="2B873F26"/>
    <w:rsid w:val="2B8C595A"/>
    <w:rsid w:val="2B920D55"/>
    <w:rsid w:val="2BB138D1"/>
    <w:rsid w:val="2BB60EE7"/>
    <w:rsid w:val="2BD63337"/>
    <w:rsid w:val="2BDD6474"/>
    <w:rsid w:val="2BE33AC1"/>
    <w:rsid w:val="2BE5357A"/>
    <w:rsid w:val="2BF37A45"/>
    <w:rsid w:val="2C0C217F"/>
    <w:rsid w:val="2C0C4FAB"/>
    <w:rsid w:val="2C3F2C8B"/>
    <w:rsid w:val="2C494727"/>
    <w:rsid w:val="2C5E0916"/>
    <w:rsid w:val="2C6D3C9C"/>
    <w:rsid w:val="2C7F752B"/>
    <w:rsid w:val="2C862667"/>
    <w:rsid w:val="2C937E06"/>
    <w:rsid w:val="2CBF007A"/>
    <w:rsid w:val="2CC82C80"/>
    <w:rsid w:val="2CD21D51"/>
    <w:rsid w:val="2CF41CC7"/>
    <w:rsid w:val="2CFA4E04"/>
    <w:rsid w:val="2CFC6BB9"/>
    <w:rsid w:val="2CFD5684"/>
    <w:rsid w:val="2D151E0C"/>
    <w:rsid w:val="2D170DFB"/>
    <w:rsid w:val="2D177764"/>
    <w:rsid w:val="2D3447B9"/>
    <w:rsid w:val="2D451A7A"/>
    <w:rsid w:val="2D4C421A"/>
    <w:rsid w:val="2D801D68"/>
    <w:rsid w:val="2DAE6EC1"/>
    <w:rsid w:val="2DC763F3"/>
    <w:rsid w:val="2DD73361"/>
    <w:rsid w:val="2DE7182C"/>
    <w:rsid w:val="2DF63682"/>
    <w:rsid w:val="2DF83A39"/>
    <w:rsid w:val="2E1076B9"/>
    <w:rsid w:val="2E3E1D79"/>
    <w:rsid w:val="2E47051C"/>
    <w:rsid w:val="2E532D8F"/>
    <w:rsid w:val="2E641F88"/>
    <w:rsid w:val="2E653E4E"/>
    <w:rsid w:val="2EA054F3"/>
    <w:rsid w:val="2EA9136E"/>
    <w:rsid w:val="2EAA33C3"/>
    <w:rsid w:val="2EF22236"/>
    <w:rsid w:val="2F0A0F42"/>
    <w:rsid w:val="2F1F6DA3"/>
    <w:rsid w:val="2F2B3D4C"/>
    <w:rsid w:val="2F65603F"/>
    <w:rsid w:val="2F8512FC"/>
    <w:rsid w:val="2F917658"/>
    <w:rsid w:val="2FA86EE4"/>
    <w:rsid w:val="2FC35747"/>
    <w:rsid w:val="2FCA6D0F"/>
    <w:rsid w:val="2FDE03A5"/>
    <w:rsid w:val="30030473"/>
    <w:rsid w:val="30116675"/>
    <w:rsid w:val="30134B5A"/>
    <w:rsid w:val="30161F54"/>
    <w:rsid w:val="302E54F0"/>
    <w:rsid w:val="304A60A2"/>
    <w:rsid w:val="30562C99"/>
    <w:rsid w:val="306332B5"/>
    <w:rsid w:val="30654C8A"/>
    <w:rsid w:val="30725BE8"/>
    <w:rsid w:val="308B0B94"/>
    <w:rsid w:val="30901D07"/>
    <w:rsid w:val="30911F89"/>
    <w:rsid w:val="30A26A50"/>
    <w:rsid w:val="30B55C11"/>
    <w:rsid w:val="30C37DF4"/>
    <w:rsid w:val="30C65728"/>
    <w:rsid w:val="30DB6CFA"/>
    <w:rsid w:val="30E10EAA"/>
    <w:rsid w:val="30EB52B7"/>
    <w:rsid w:val="30EE67A3"/>
    <w:rsid w:val="30FD4EC2"/>
    <w:rsid w:val="31034E96"/>
    <w:rsid w:val="31140B8A"/>
    <w:rsid w:val="311F752F"/>
    <w:rsid w:val="31384830"/>
    <w:rsid w:val="31462D0D"/>
    <w:rsid w:val="314D409C"/>
    <w:rsid w:val="31796C3F"/>
    <w:rsid w:val="3183186B"/>
    <w:rsid w:val="318F22DC"/>
    <w:rsid w:val="31B24DBE"/>
    <w:rsid w:val="31CC4FC0"/>
    <w:rsid w:val="31E57E30"/>
    <w:rsid w:val="31E67D01"/>
    <w:rsid w:val="31F3626B"/>
    <w:rsid w:val="32026530"/>
    <w:rsid w:val="320E4DE5"/>
    <w:rsid w:val="320F07AC"/>
    <w:rsid w:val="3219134E"/>
    <w:rsid w:val="322546D1"/>
    <w:rsid w:val="3231384C"/>
    <w:rsid w:val="32367BC3"/>
    <w:rsid w:val="32457B9C"/>
    <w:rsid w:val="3260395B"/>
    <w:rsid w:val="32674CE9"/>
    <w:rsid w:val="32D02E3D"/>
    <w:rsid w:val="32D103B5"/>
    <w:rsid w:val="32D9292F"/>
    <w:rsid w:val="32DD7F50"/>
    <w:rsid w:val="32EB76C8"/>
    <w:rsid w:val="32FC6139"/>
    <w:rsid w:val="33223266"/>
    <w:rsid w:val="332E17B4"/>
    <w:rsid w:val="332E5A93"/>
    <w:rsid w:val="33435756"/>
    <w:rsid w:val="3347361D"/>
    <w:rsid w:val="335B7D8B"/>
    <w:rsid w:val="337616F8"/>
    <w:rsid w:val="337B4EF0"/>
    <w:rsid w:val="33814962"/>
    <w:rsid w:val="33866EEB"/>
    <w:rsid w:val="338E34C8"/>
    <w:rsid w:val="33A139A0"/>
    <w:rsid w:val="33B95A18"/>
    <w:rsid w:val="33C63C91"/>
    <w:rsid w:val="33C6599E"/>
    <w:rsid w:val="33CA5530"/>
    <w:rsid w:val="33D02303"/>
    <w:rsid w:val="33D72AA1"/>
    <w:rsid w:val="33E37975"/>
    <w:rsid w:val="33EF143A"/>
    <w:rsid w:val="33FC76B3"/>
    <w:rsid w:val="34012D77"/>
    <w:rsid w:val="34026A2A"/>
    <w:rsid w:val="34171812"/>
    <w:rsid w:val="34904E76"/>
    <w:rsid w:val="34916002"/>
    <w:rsid w:val="349618B6"/>
    <w:rsid w:val="34AF2977"/>
    <w:rsid w:val="34B561E0"/>
    <w:rsid w:val="34B955A4"/>
    <w:rsid w:val="34C226AB"/>
    <w:rsid w:val="34CE54F3"/>
    <w:rsid w:val="350F5BB0"/>
    <w:rsid w:val="351647A5"/>
    <w:rsid w:val="352E1AEE"/>
    <w:rsid w:val="353A66E5"/>
    <w:rsid w:val="353E4427"/>
    <w:rsid w:val="35564B3A"/>
    <w:rsid w:val="35647C06"/>
    <w:rsid w:val="356B1DCB"/>
    <w:rsid w:val="35867B7C"/>
    <w:rsid w:val="35BC17F0"/>
    <w:rsid w:val="35C024FF"/>
    <w:rsid w:val="35C42DE7"/>
    <w:rsid w:val="35C53375"/>
    <w:rsid w:val="35F5085E"/>
    <w:rsid w:val="362C0724"/>
    <w:rsid w:val="36372C24"/>
    <w:rsid w:val="365612FD"/>
    <w:rsid w:val="36592B9B"/>
    <w:rsid w:val="36600053"/>
    <w:rsid w:val="36695472"/>
    <w:rsid w:val="366F23BE"/>
    <w:rsid w:val="369E57AC"/>
    <w:rsid w:val="36A23C4F"/>
    <w:rsid w:val="36A77DAA"/>
    <w:rsid w:val="36AE1139"/>
    <w:rsid w:val="36BF2014"/>
    <w:rsid w:val="36E0506A"/>
    <w:rsid w:val="36F31241"/>
    <w:rsid w:val="36F54FB9"/>
    <w:rsid w:val="37272C99"/>
    <w:rsid w:val="372A62DE"/>
    <w:rsid w:val="372E18EB"/>
    <w:rsid w:val="3732432D"/>
    <w:rsid w:val="373F6235"/>
    <w:rsid w:val="37426BA0"/>
    <w:rsid w:val="374D577A"/>
    <w:rsid w:val="376B527C"/>
    <w:rsid w:val="376E7E98"/>
    <w:rsid w:val="377E6663"/>
    <w:rsid w:val="3788011F"/>
    <w:rsid w:val="378C77D5"/>
    <w:rsid w:val="37AC603F"/>
    <w:rsid w:val="37C277A3"/>
    <w:rsid w:val="37CB5D1A"/>
    <w:rsid w:val="37D03331"/>
    <w:rsid w:val="37DC7FC7"/>
    <w:rsid w:val="37F761C9"/>
    <w:rsid w:val="38093634"/>
    <w:rsid w:val="380F540F"/>
    <w:rsid w:val="3814146F"/>
    <w:rsid w:val="381F5ECE"/>
    <w:rsid w:val="382A2A41"/>
    <w:rsid w:val="382C5E49"/>
    <w:rsid w:val="383438BF"/>
    <w:rsid w:val="38367A89"/>
    <w:rsid w:val="383A69FC"/>
    <w:rsid w:val="3852753E"/>
    <w:rsid w:val="387463B2"/>
    <w:rsid w:val="387B329C"/>
    <w:rsid w:val="388D1222"/>
    <w:rsid w:val="389205E6"/>
    <w:rsid w:val="389E6F8B"/>
    <w:rsid w:val="38A0239A"/>
    <w:rsid w:val="38A45C3C"/>
    <w:rsid w:val="38B16D52"/>
    <w:rsid w:val="38B467AE"/>
    <w:rsid w:val="38C06F01"/>
    <w:rsid w:val="38C22B4E"/>
    <w:rsid w:val="38DB01DF"/>
    <w:rsid w:val="38F8669B"/>
    <w:rsid w:val="39006985"/>
    <w:rsid w:val="3906385F"/>
    <w:rsid w:val="39130D9E"/>
    <w:rsid w:val="391C7768"/>
    <w:rsid w:val="39243934"/>
    <w:rsid w:val="392A3862"/>
    <w:rsid w:val="39317FBB"/>
    <w:rsid w:val="393C5CC1"/>
    <w:rsid w:val="39432AB0"/>
    <w:rsid w:val="394A4669"/>
    <w:rsid w:val="39511DB8"/>
    <w:rsid w:val="39522F81"/>
    <w:rsid w:val="395946D7"/>
    <w:rsid w:val="39761CB6"/>
    <w:rsid w:val="39806CE5"/>
    <w:rsid w:val="39867B5D"/>
    <w:rsid w:val="398B39B3"/>
    <w:rsid w:val="398D6A24"/>
    <w:rsid w:val="39975FE8"/>
    <w:rsid w:val="399C5264"/>
    <w:rsid w:val="39BA7DF4"/>
    <w:rsid w:val="39BC3B6C"/>
    <w:rsid w:val="39BE1D8D"/>
    <w:rsid w:val="39D2686C"/>
    <w:rsid w:val="39D6717A"/>
    <w:rsid w:val="39D975E1"/>
    <w:rsid w:val="39DD3AE3"/>
    <w:rsid w:val="39FC5C47"/>
    <w:rsid w:val="3A0412D1"/>
    <w:rsid w:val="3A283FE8"/>
    <w:rsid w:val="3A3E0A25"/>
    <w:rsid w:val="3A465B2C"/>
    <w:rsid w:val="3A4C77E9"/>
    <w:rsid w:val="3A52668E"/>
    <w:rsid w:val="3A654204"/>
    <w:rsid w:val="3A7802D7"/>
    <w:rsid w:val="3A856654"/>
    <w:rsid w:val="3A872C19"/>
    <w:rsid w:val="3A8A5A19"/>
    <w:rsid w:val="3AA328F4"/>
    <w:rsid w:val="3AC21333"/>
    <w:rsid w:val="3AC23405"/>
    <w:rsid w:val="3AC727C9"/>
    <w:rsid w:val="3AC8335E"/>
    <w:rsid w:val="3ACC6031"/>
    <w:rsid w:val="3AD71050"/>
    <w:rsid w:val="3AE710BD"/>
    <w:rsid w:val="3AEB0E0A"/>
    <w:rsid w:val="3AEE41FA"/>
    <w:rsid w:val="3B0F6093"/>
    <w:rsid w:val="3B20012B"/>
    <w:rsid w:val="3B27770B"/>
    <w:rsid w:val="3B455DE4"/>
    <w:rsid w:val="3B4F27BE"/>
    <w:rsid w:val="3B756C83"/>
    <w:rsid w:val="3B762441"/>
    <w:rsid w:val="3B822B94"/>
    <w:rsid w:val="3B8406BA"/>
    <w:rsid w:val="3B892174"/>
    <w:rsid w:val="3B9052B1"/>
    <w:rsid w:val="3B942D28"/>
    <w:rsid w:val="3B9603ED"/>
    <w:rsid w:val="3BA174BE"/>
    <w:rsid w:val="3BA44514"/>
    <w:rsid w:val="3BC553B7"/>
    <w:rsid w:val="3BDA41CF"/>
    <w:rsid w:val="3BEE6060"/>
    <w:rsid w:val="3BF5780A"/>
    <w:rsid w:val="3BFA35D5"/>
    <w:rsid w:val="3C182733"/>
    <w:rsid w:val="3C187054"/>
    <w:rsid w:val="3C1A7270"/>
    <w:rsid w:val="3C2854E9"/>
    <w:rsid w:val="3C2974B3"/>
    <w:rsid w:val="3C2D2B00"/>
    <w:rsid w:val="3C406CD7"/>
    <w:rsid w:val="3C432323"/>
    <w:rsid w:val="3C58462D"/>
    <w:rsid w:val="3C5A766D"/>
    <w:rsid w:val="3C5C5193"/>
    <w:rsid w:val="3C7D4CE0"/>
    <w:rsid w:val="3C7E335B"/>
    <w:rsid w:val="3CAB7EC8"/>
    <w:rsid w:val="3CB40325"/>
    <w:rsid w:val="3CB925E5"/>
    <w:rsid w:val="3CC455F5"/>
    <w:rsid w:val="3CD236A7"/>
    <w:rsid w:val="3CFB3382"/>
    <w:rsid w:val="3CFE0A5C"/>
    <w:rsid w:val="3D006466"/>
    <w:rsid w:val="3D0433A8"/>
    <w:rsid w:val="3D0A2E41"/>
    <w:rsid w:val="3D0C4E0B"/>
    <w:rsid w:val="3D0F48FB"/>
    <w:rsid w:val="3D314871"/>
    <w:rsid w:val="3D3305EA"/>
    <w:rsid w:val="3D527C28"/>
    <w:rsid w:val="3D597924"/>
    <w:rsid w:val="3D665975"/>
    <w:rsid w:val="3D74475E"/>
    <w:rsid w:val="3D7E5789"/>
    <w:rsid w:val="3D9B31C2"/>
    <w:rsid w:val="3D9B6799"/>
    <w:rsid w:val="3DA14419"/>
    <w:rsid w:val="3DA6700D"/>
    <w:rsid w:val="3DB1150E"/>
    <w:rsid w:val="3DC22631"/>
    <w:rsid w:val="3DC959B5"/>
    <w:rsid w:val="3DD32C78"/>
    <w:rsid w:val="3DD516A1"/>
    <w:rsid w:val="3DD93243"/>
    <w:rsid w:val="3DDF04C6"/>
    <w:rsid w:val="3DE64954"/>
    <w:rsid w:val="3DFD2F4C"/>
    <w:rsid w:val="3E015FF2"/>
    <w:rsid w:val="3E025CF6"/>
    <w:rsid w:val="3E067AAC"/>
    <w:rsid w:val="3E0E69C6"/>
    <w:rsid w:val="3E104487"/>
    <w:rsid w:val="3E1A709E"/>
    <w:rsid w:val="3E1A797E"/>
    <w:rsid w:val="3E1D6BA4"/>
    <w:rsid w:val="3E2148E6"/>
    <w:rsid w:val="3E391C30"/>
    <w:rsid w:val="3E48034E"/>
    <w:rsid w:val="3E6C05EC"/>
    <w:rsid w:val="3E726EF0"/>
    <w:rsid w:val="3E74194B"/>
    <w:rsid w:val="3E7C7D6E"/>
    <w:rsid w:val="3E88226F"/>
    <w:rsid w:val="3E8A064C"/>
    <w:rsid w:val="3E8B7FB1"/>
    <w:rsid w:val="3EA71E46"/>
    <w:rsid w:val="3EA80B63"/>
    <w:rsid w:val="3EAD1CD6"/>
    <w:rsid w:val="3EBD5447"/>
    <w:rsid w:val="3EC77B54"/>
    <w:rsid w:val="3ECB4852"/>
    <w:rsid w:val="3ED3541B"/>
    <w:rsid w:val="3EDB0FBB"/>
    <w:rsid w:val="3EF06066"/>
    <w:rsid w:val="3F0062A9"/>
    <w:rsid w:val="3F277CDA"/>
    <w:rsid w:val="3F2A5A1C"/>
    <w:rsid w:val="3F2D2E17"/>
    <w:rsid w:val="3F2E1A93"/>
    <w:rsid w:val="3F2E563F"/>
    <w:rsid w:val="3F32667F"/>
    <w:rsid w:val="3F453540"/>
    <w:rsid w:val="3F5860E5"/>
    <w:rsid w:val="3F651C3A"/>
    <w:rsid w:val="3F680A01"/>
    <w:rsid w:val="3F6D1865"/>
    <w:rsid w:val="3F7171A7"/>
    <w:rsid w:val="3F822247"/>
    <w:rsid w:val="3F823162"/>
    <w:rsid w:val="3F8769CB"/>
    <w:rsid w:val="3F9723FE"/>
    <w:rsid w:val="3F9904AC"/>
    <w:rsid w:val="3FA51AEF"/>
    <w:rsid w:val="3FB84DD6"/>
    <w:rsid w:val="3FBD107E"/>
    <w:rsid w:val="3FC03C8B"/>
    <w:rsid w:val="3FD1231A"/>
    <w:rsid w:val="3FD32FB0"/>
    <w:rsid w:val="3FDA11F0"/>
    <w:rsid w:val="3FDB2873"/>
    <w:rsid w:val="3FE71217"/>
    <w:rsid w:val="3FF16A34"/>
    <w:rsid w:val="3FFF0CBD"/>
    <w:rsid w:val="40020981"/>
    <w:rsid w:val="40276A74"/>
    <w:rsid w:val="402D6E46"/>
    <w:rsid w:val="4050500F"/>
    <w:rsid w:val="406C796F"/>
    <w:rsid w:val="407D76F5"/>
    <w:rsid w:val="407E7DCE"/>
    <w:rsid w:val="408F1BC5"/>
    <w:rsid w:val="409D5D7A"/>
    <w:rsid w:val="40A16AF0"/>
    <w:rsid w:val="40A329DE"/>
    <w:rsid w:val="40AF3CC5"/>
    <w:rsid w:val="40BA7BA9"/>
    <w:rsid w:val="40CA3013"/>
    <w:rsid w:val="40CF01A3"/>
    <w:rsid w:val="40CF3720"/>
    <w:rsid w:val="40D20119"/>
    <w:rsid w:val="40E816EB"/>
    <w:rsid w:val="40F63FEB"/>
    <w:rsid w:val="40F736DC"/>
    <w:rsid w:val="4116259D"/>
    <w:rsid w:val="41240726"/>
    <w:rsid w:val="413D7005"/>
    <w:rsid w:val="41A575DC"/>
    <w:rsid w:val="41B617BE"/>
    <w:rsid w:val="41BF3FF3"/>
    <w:rsid w:val="41BF451C"/>
    <w:rsid w:val="41CA0DF1"/>
    <w:rsid w:val="41E308B2"/>
    <w:rsid w:val="41EC6FB9"/>
    <w:rsid w:val="41F67E38"/>
    <w:rsid w:val="41FB36A0"/>
    <w:rsid w:val="41FB71FC"/>
    <w:rsid w:val="42171612"/>
    <w:rsid w:val="42415557"/>
    <w:rsid w:val="42497F67"/>
    <w:rsid w:val="424B26B5"/>
    <w:rsid w:val="424C7A58"/>
    <w:rsid w:val="42600FEC"/>
    <w:rsid w:val="42674891"/>
    <w:rsid w:val="42B314E1"/>
    <w:rsid w:val="42C245C5"/>
    <w:rsid w:val="42D33CD5"/>
    <w:rsid w:val="42E45961"/>
    <w:rsid w:val="430622FC"/>
    <w:rsid w:val="430F1D56"/>
    <w:rsid w:val="43102B6E"/>
    <w:rsid w:val="43210EE4"/>
    <w:rsid w:val="43252782"/>
    <w:rsid w:val="433B01F8"/>
    <w:rsid w:val="433B7F45"/>
    <w:rsid w:val="43560B8E"/>
    <w:rsid w:val="435C20CF"/>
    <w:rsid w:val="43722E0B"/>
    <w:rsid w:val="43741A13"/>
    <w:rsid w:val="437B5F65"/>
    <w:rsid w:val="43805C0B"/>
    <w:rsid w:val="438776F1"/>
    <w:rsid w:val="438B2305"/>
    <w:rsid w:val="438B4F20"/>
    <w:rsid w:val="43A22025"/>
    <w:rsid w:val="43AD4526"/>
    <w:rsid w:val="43B947FD"/>
    <w:rsid w:val="43DD305D"/>
    <w:rsid w:val="43DE580C"/>
    <w:rsid w:val="43E066A9"/>
    <w:rsid w:val="43EF6825"/>
    <w:rsid w:val="44087D70"/>
    <w:rsid w:val="440F113B"/>
    <w:rsid w:val="44195567"/>
    <w:rsid w:val="441F3676"/>
    <w:rsid w:val="442A036D"/>
    <w:rsid w:val="4432077B"/>
    <w:rsid w:val="443A04B0"/>
    <w:rsid w:val="443A1B34"/>
    <w:rsid w:val="44415E48"/>
    <w:rsid w:val="444A628E"/>
    <w:rsid w:val="44801C3A"/>
    <w:rsid w:val="448F69DC"/>
    <w:rsid w:val="44A36FBC"/>
    <w:rsid w:val="44A40B8C"/>
    <w:rsid w:val="44C61D43"/>
    <w:rsid w:val="44DF4BB3"/>
    <w:rsid w:val="44E1092B"/>
    <w:rsid w:val="44E65F41"/>
    <w:rsid w:val="44E93C84"/>
    <w:rsid w:val="44EE3263"/>
    <w:rsid w:val="44EF1F96"/>
    <w:rsid w:val="44F12C03"/>
    <w:rsid w:val="44F3143F"/>
    <w:rsid w:val="45014B29"/>
    <w:rsid w:val="450A6BAF"/>
    <w:rsid w:val="45135F9D"/>
    <w:rsid w:val="4517434D"/>
    <w:rsid w:val="453D501D"/>
    <w:rsid w:val="453F3F6A"/>
    <w:rsid w:val="45575091"/>
    <w:rsid w:val="459260C9"/>
    <w:rsid w:val="45A32084"/>
    <w:rsid w:val="45A55DFD"/>
    <w:rsid w:val="45BC6CA2"/>
    <w:rsid w:val="45C65DB0"/>
    <w:rsid w:val="45C838C7"/>
    <w:rsid w:val="45D3296A"/>
    <w:rsid w:val="45E36925"/>
    <w:rsid w:val="45E85CE9"/>
    <w:rsid w:val="45EA380F"/>
    <w:rsid w:val="45F868B4"/>
    <w:rsid w:val="46072613"/>
    <w:rsid w:val="46222FA9"/>
    <w:rsid w:val="462C1539"/>
    <w:rsid w:val="462E7BA0"/>
    <w:rsid w:val="46317690"/>
    <w:rsid w:val="46354817"/>
    <w:rsid w:val="463634A4"/>
    <w:rsid w:val="463F7FFF"/>
    <w:rsid w:val="4642364B"/>
    <w:rsid w:val="46667FB5"/>
    <w:rsid w:val="466F1F67"/>
    <w:rsid w:val="469320F9"/>
    <w:rsid w:val="46984273"/>
    <w:rsid w:val="469F0A9E"/>
    <w:rsid w:val="46BA0376"/>
    <w:rsid w:val="46FD7572"/>
    <w:rsid w:val="47092782"/>
    <w:rsid w:val="470F45A7"/>
    <w:rsid w:val="47226FD9"/>
    <w:rsid w:val="47243973"/>
    <w:rsid w:val="47246DE4"/>
    <w:rsid w:val="47351F28"/>
    <w:rsid w:val="47394A4E"/>
    <w:rsid w:val="473C1861"/>
    <w:rsid w:val="47434340"/>
    <w:rsid w:val="47664ED8"/>
    <w:rsid w:val="47665118"/>
    <w:rsid w:val="476B0980"/>
    <w:rsid w:val="47711A45"/>
    <w:rsid w:val="477E6905"/>
    <w:rsid w:val="478C5E16"/>
    <w:rsid w:val="47AA76FA"/>
    <w:rsid w:val="47BD6DC3"/>
    <w:rsid w:val="47C820AC"/>
    <w:rsid w:val="47CA7D9C"/>
    <w:rsid w:val="47CC6923"/>
    <w:rsid w:val="47E26E94"/>
    <w:rsid w:val="47EB5684"/>
    <w:rsid w:val="480E287E"/>
    <w:rsid w:val="48131E90"/>
    <w:rsid w:val="48202E78"/>
    <w:rsid w:val="483320B0"/>
    <w:rsid w:val="48393FC4"/>
    <w:rsid w:val="483E7E42"/>
    <w:rsid w:val="4857547D"/>
    <w:rsid w:val="48671147"/>
    <w:rsid w:val="48693111"/>
    <w:rsid w:val="4881611D"/>
    <w:rsid w:val="48825F81"/>
    <w:rsid w:val="48971F6C"/>
    <w:rsid w:val="489839F7"/>
    <w:rsid w:val="48A95C04"/>
    <w:rsid w:val="48B2721C"/>
    <w:rsid w:val="48C62EF6"/>
    <w:rsid w:val="48CE5B99"/>
    <w:rsid w:val="48DF33D4"/>
    <w:rsid w:val="48FE5181"/>
    <w:rsid w:val="49003D6D"/>
    <w:rsid w:val="4908232A"/>
    <w:rsid w:val="490860FC"/>
    <w:rsid w:val="491237A9"/>
    <w:rsid w:val="492B6619"/>
    <w:rsid w:val="493F2C25"/>
    <w:rsid w:val="4957740E"/>
    <w:rsid w:val="496336A1"/>
    <w:rsid w:val="496815D9"/>
    <w:rsid w:val="496B110B"/>
    <w:rsid w:val="496F08EC"/>
    <w:rsid w:val="49757894"/>
    <w:rsid w:val="497A68DE"/>
    <w:rsid w:val="49A11DCC"/>
    <w:rsid w:val="49DA1E78"/>
    <w:rsid w:val="49DA50C7"/>
    <w:rsid w:val="49E04914"/>
    <w:rsid w:val="49ED0155"/>
    <w:rsid w:val="4A4B5582"/>
    <w:rsid w:val="4A5A3032"/>
    <w:rsid w:val="4A62283D"/>
    <w:rsid w:val="4A6A3171"/>
    <w:rsid w:val="4A913CB4"/>
    <w:rsid w:val="4A9A42C8"/>
    <w:rsid w:val="4AB21733"/>
    <w:rsid w:val="4AC8473C"/>
    <w:rsid w:val="4ACC68A4"/>
    <w:rsid w:val="4ACF7F31"/>
    <w:rsid w:val="4AE47BA6"/>
    <w:rsid w:val="4AE77CB3"/>
    <w:rsid w:val="4AE973D7"/>
    <w:rsid w:val="4AFF5FAF"/>
    <w:rsid w:val="4B0233A9"/>
    <w:rsid w:val="4B1464EC"/>
    <w:rsid w:val="4B1A7119"/>
    <w:rsid w:val="4B2B2900"/>
    <w:rsid w:val="4B380E14"/>
    <w:rsid w:val="4B382583"/>
    <w:rsid w:val="4B47454C"/>
    <w:rsid w:val="4B4B2FA2"/>
    <w:rsid w:val="4B57247E"/>
    <w:rsid w:val="4B5A5A42"/>
    <w:rsid w:val="4B624B77"/>
    <w:rsid w:val="4B6F5B72"/>
    <w:rsid w:val="4B766DDB"/>
    <w:rsid w:val="4B79502C"/>
    <w:rsid w:val="4B7C315C"/>
    <w:rsid w:val="4B977F95"/>
    <w:rsid w:val="4B9F7576"/>
    <w:rsid w:val="4BA95F1B"/>
    <w:rsid w:val="4BD034A7"/>
    <w:rsid w:val="4BD74B80"/>
    <w:rsid w:val="4C042EE1"/>
    <w:rsid w:val="4C075B69"/>
    <w:rsid w:val="4C0A4C0B"/>
    <w:rsid w:val="4C365A00"/>
    <w:rsid w:val="4C586C2C"/>
    <w:rsid w:val="4C680587"/>
    <w:rsid w:val="4C6A10BE"/>
    <w:rsid w:val="4C72455F"/>
    <w:rsid w:val="4C904A21"/>
    <w:rsid w:val="4C940507"/>
    <w:rsid w:val="4CAA1F4A"/>
    <w:rsid w:val="4CCC3C6F"/>
    <w:rsid w:val="4CE060DD"/>
    <w:rsid w:val="4CEA2347"/>
    <w:rsid w:val="4D05056F"/>
    <w:rsid w:val="4D341EAC"/>
    <w:rsid w:val="4D430BE9"/>
    <w:rsid w:val="4D4E28D6"/>
    <w:rsid w:val="4D5F4AE3"/>
    <w:rsid w:val="4D7806AD"/>
    <w:rsid w:val="4D785BA5"/>
    <w:rsid w:val="4D976936"/>
    <w:rsid w:val="4D9847A6"/>
    <w:rsid w:val="4DA93FB0"/>
    <w:rsid w:val="4DB46BA5"/>
    <w:rsid w:val="4DB71867"/>
    <w:rsid w:val="4DB75623"/>
    <w:rsid w:val="4DCB5530"/>
    <w:rsid w:val="4DD82060"/>
    <w:rsid w:val="4DF83669"/>
    <w:rsid w:val="4E015B9A"/>
    <w:rsid w:val="4E0C2450"/>
    <w:rsid w:val="4E0E225C"/>
    <w:rsid w:val="4E1E499E"/>
    <w:rsid w:val="4E204980"/>
    <w:rsid w:val="4E3621D3"/>
    <w:rsid w:val="4E3C4E24"/>
    <w:rsid w:val="4E3E6DEE"/>
    <w:rsid w:val="4E497DF7"/>
    <w:rsid w:val="4E517434"/>
    <w:rsid w:val="4E574BA1"/>
    <w:rsid w:val="4E5B174E"/>
    <w:rsid w:val="4E61477D"/>
    <w:rsid w:val="4E6821BB"/>
    <w:rsid w:val="4E7B7E90"/>
    <w:rsid w:val="4E810B8D"/>
    <w:rsid w:val="4E834801"/>
    <w:rsid w:val="4E8F13F8"/>
    <w:rsid w:val="4E927BA7"/>
    <w:rsid w:val="4E9E1DAF"/>
    <w:rsid w:val="4EA85EEE"/>
    <w:rsid w:val="4EAB5528"/>
    <w:rsid w:val="4EAC01FC"/>
    <w:rsid w:val="4EBE7F2F"/>
    <w:rsid w:val="4EC5306C"/>
    <w:rsid w:val="4ECC7124"/>
    <w:rsid w:val="4ED41501"/>
    <w:rsid w:val="4ED67027"/>
    <w:rsid w:val="4EE81D11"/>
    <w:rsid w:val="4EEC23A6"/>
    <w:rsid w:val="4F052784"/>
    <w:rsid w:val="4F19199F"/>
    <w:rsid w:val="4F2558B8"/>
    <w:rsid w:val="4F363F69"/>
    <w:rsid w:val="4F4915A7"/>
    <w:rsid w:val="4F493C9D"/>
    <w:rsid w:val="4F4E5DCE"/>
    <w:rsid w:val="4F546002"/>
    <w:rsid w:val="4F5B577E"/>
    <w:rsid w:val="4F5E6BC9"/>
    <w:rsid w:val="4F604B42"/>
    <w:rsid w:val="4F610FE6"/>
    <w:rsid w:val="4F6C74C6"/>
    <w:rsid w:val="4F756840"/>
    <w:rsid w:val="4F7640F5"/>
    <w:rsid w:val="4F8151E4"/>
    <w:rsid w:val="4F834858"/>
    <w:rsid w:val="4F8627FB"/>
    <w:rsid w:val="4F995701"/>
    <w:rsid w:val="4FA01668"/>
    <w:rsid w:val="4FB82BD0"/>
    <w:rsid w:val="4FC813D8"/>
    <w:rsid w:val="4FDA1612"/>
    <w:rsid w:val="4FEB4D54"/>
    <w:rsid w:val="4FEF0EC8"/>
    <w:rsid w:val="4FF620F6"/>
    <w:rsid w:val="50010825"/>
    <w:rsid w:val="500656EA"/>
    <w:rsid w:val="500876B4"/>
    <w:rsid w:val="50250266"/>
    <w:rsid w:val="502F4545"/>
    <w:rsid w:val="50477433"/>
    <w:rsid w:val="506166EB"/>
    <w:rsid w:val="50700DB5"/>
    <w:rsid w:val="50770396"/>
    <w:rsid w:val="50882D1B"/>
    <w:rsid w:val="508F1B83"/>
    <w:rsid w:val="50901457"/>
    <w:rsid w:val="509B4084"/>
    <w:rsid w:val="509D7A1A"/>
    <w:rsid w:val="50B34F85"/>
    <w:rsid w:val="50B52C6C"/>
    <w:rsid w:val="50BB64D4"/>
    <w:rsid w:val="50C569C4"/>
    <w:rsid w:val="50C81701"/>
    <w:rsid w:val="50CF01D2"/>
    <w:rsid w:val="50EB55A2"/>
    <w:rsid w:val="50EC0779"/>
    <w:rsid w:val="51051E45"/>
    <w:rsid w:val="510D4856"/>
    <w:rsid w:val="51134562"/>
    <w:rsid w:val="512027DB"/>
    <w:rsid w:val="512322CB"/>
    <w:rsid w:val="51262CF9"/>
    <w:rsid w:val="51271DBC"/>
    <w:rsid w:val="515E4EF1"/>
    <w:rsid w:val="516919D0"/>
    <w:rsid w:val="516B6435"/>
    <w:rsid w:val="51703763"/>
    <w:rsid w:val="517843C5"/>
    <w:rsid w:val="5180327A"/>
    <w:rsid w:val="518A74AB"/>
    <w:rsid w:val="51A60F32"/>
    <w:rsid w:val="51AB01B9"/>
    <w:rsid w:val="51AB18A2"/>
    <w:rsid w:val="51B538E8"/>
    <w:rsid w:val="51CB6BEB"/>
    <w:rsid w:val="51D07D5D"/>
    <w:rsid w:val="51F02538"/>
    <w:rsid w:val="52045C59"/>
    <w:rsid w:val="52106C9E"/>
    <w:rsid w:val="52140592"/>
    <w:rsid w:val="522105B7"/>
    <w:rsid w:val="52293911"/>
    <w:rsid w:val="52376F58"/>
    <w:rsid w:val="52397FF8"/>
    <w:rsid w:val="52662EE7"/>
    <w:rsid w:val="528438D7"/>
    <w:rsid w:val="52846D9A"/>
    <w:rsid w:val="528E15C6"/>
    <w:rsid w:val="52A42F98"/>
    <w:rsid w:val="52AB1BAD"/>
    <w:rsid w:val="52DB4AB5"/>
    <w:rsid w:val="52F11351"/>
    <w:rsid w:val="531F4134"/>
    <w:rsid w:val="5322162C"/>
    <w:rsid w:val="53265590"/>
    <w:rsid w:val="535B3F9E"/>
    <w:rsid w:val="535B5D4C"/>
    <w:rsid w:val="535E75EB"/>
    <w:rsid w:val="53685372"/>
    <w:rsid w:val="536C61AC"/>
    <w:rsid w:val="537E0B4F"/>
    <w:rsid w:val="5395119A"/>
    <w:rsid w:val="5397592A"/>
    <w:rsid w:val="53A3372D"/>
    <w:rsid w:val="53BC2C8F"/>
    <w:rsid w:val="53BD6691"/>
    <w:rsid w:val="53C3608B"/>
    <w:rsid w:val="53E2646E"/>
    <w:rsid w:val="53EB70D0"/>
    <w:rsid w:val="53FA37B7"/>
    <w:rsid w:val="53FD076B"/>
    <w:rsid w:val="54095F8F"/>
    <w:rsid w:val="540D5461"/>
    <w:rsid w:val="54216F96"/>
    <w:rsid w:val="542425E2"/>
    <w:rsid w:val="54272344"/>
    <w:rsid w:val="542C3DF0"/>
    <w:rsid w:val="54354B2F"/>
    <w:rsid w:val="544D38E7"/>
    <w:rsid w:val="54572DBB"/>
    <w:rsid w:val="545920ED"/>
    <w:rsid w:val="54813591"/>
    <w:rsid w:val="548712BD"/>
    <w:rsid w:val="54905ECA"/>
    <w:rsid w:val="549534E0"/>
    <w:rsid w:val="549C688F"/>
    <w:rsid w:val="549F7EBB"/>
    <w:rsid w:val="54B24092"/>
    <w:rsid w:val="54B716A8"/>
    <w:rsid w:val="54CA13DC"/>
    <w:rsid w:val="54F730BC"/>
    <w:rsid w:val="54F77CF7"/>
    <w:rsid w:val="54FE200B"/>
    <w:rsid w:val="55220438"/>
    <w:rsid w:val="55424CD0"/>
    <w:rsid w:val="554271C4"/>
    <w:rsid w:val="554463AF"/>
    <w:rsid w:val="554844B1"/>
    <w:rsid w:val="554A3878"/>
    <w:rsid w:val="554B6E8B"/>
    <w:rsid w:val="554E24EC"/>
    <w:rsid w:val="556C5281"/>
    <w:rsid w:val="55780E38"/>
    <w:rsid w:val="5582579B"/>
    <w:rsid w:val="559B4B26"/>
    <w:rsid w:val="55A83EDD"/>
    <w:rsid w:val="55CD7B80"/>
    <w:rsid w:val="55E069DD"/>
    <w:rsid w:val="55E6629F"/>
    <w:rsid w:val="55F2133B"/>
    <w:rsid w:val="55F326B9"/>
    <w:rsid w:val="560B59D8"/>
    <w:rsid w:val="56352885"/>
    <w:rsid w:val="563D5BDD"/>
    <w:rsid w:val="564A319E"/>
    <w:rsid w:val="56535401"/>
    <w:rsid w:val="56777341"/>
    <w:rsid w:val="567C4958"/>
    <w:rsid w:val="568455BA"/>
    <w:rsid w:val="56AB2B47"/>
    <w:rsid w:val="56AB4053"/>
    <w:rsid w:val="56B25162"/>
    <w:rsid w:val="56BC2FA6"/>
    <w:rsid w:val="56C360E3"/>
    <w:rsid w:val="56C60C98"/>
    <w:rsid w:val="56CC600E"/>
    <w:rsid w:val="56CD0D0F"/>
    <w:rsid w:val="56DF0A43"/>
    <w:rsid w:val="56FC02A6"/>
    <w:rsid w:val="570B1838"/>
    <w:rsid w:val="570D735E"/>
    <w:rsid w:val="572823EA"/>
    <w:rsid w:val="573D7B5D"/>
    <w:rsid w:val="574134AB"/>
    <w:rsid w:val="57462870"/>
    <w:rsid w:val="57476D14"/>
    <w:rsid w:val="57496970"/>
    <w:rsid w:val="574A02E3"/>
    <w:rsid w:val="574A3ACE"/>
    <w:rsid w:val="575B0FE0"/>
    <w:rsid w:val="57B41ECF"/>
    <w:rsid w:val="57CD6716"/>
    <w:rsid w:val="57D122F5"/>
    <w:rsid w:val="57D1482F"/>
    <w:rsid w:val="57D60097"/>
    <w:rsid w:val="57D85DDD"/>
    <w:rsid w:val="57DE0CFA"/>
    <w:rsid w:val="57EE718F"/>
    <w:rsid w:val="57FC1389"/>
    <w:rsid w:val="58067B1F"/>
    <w:rsid w:val="580F6538"/>
    <w:rsid w:val="583C1E47"/>
    <w:rsid w:val="584274DB"/>
    <w:rsid w:val="585D4315"/>
    <w:rsid w:val="585F008D"/>
    <w:rsid w:val="5868404C"/>
    <w:rsid w:val="5875165E"/>
    <w:rsid w:val="587647D5"/>
    <w:rsid w:val="5893687F"/>
    <w:rsid w:val="5897262F"/>
    <w:rsid w:val="58977827"/>
    <w:rsid w:val="589E5865"/>
    <w:rsid w:val="58A14202"/>
    <w:rsid w:val="58D42829"/>
    <w:rsid w:val="58D81BED"/>
    <w:rsid w:val="590442D0"/>
    <w:rsid w:val="590C59DA"/>
    <w:rsid w:val="59241AB0"/>
    <w:rsid w:val="592D018B"/>
    <w:rsid w:val="59627841"/>
    <w:rsid w:val="596F287D"/>
    <w:rsid w:val="597B2CA5"/>
    <w:rsid w:val="597C064E"/>
    <w:rsid w:val="59940B5B"/>
    <w:rsid w:val="599634FE"/>
    <w:rsid w:val="599C2C1B"/>
    <w:rsid w:val="59A0095D"/>
    <w:rsid w:val="59A55F73"/>
    <w:rsid w:val="59A860E0"/>
    <w:rsid w:val="59B419CF"/>
    <w:rsid w:val="59B77A55"/>
    <w:rsid w:val="59BB1B90"/>
    <w:rsid w:val="59C5013A"/>
    <w:rsid w:val="59CD5543"/>
    <w:rsid w:val="59E8707B"/>
    <w:rsid w:val="59EA1BD8"/>
    <w:rsid w:val="59FE4533"/>
    <w:rsid w:val="5A186275"/>
    <w:rsid w:val="5A1B4BD1"/>
    <w:rsid w:val="5A1F7AD4"/>
    <w:rsid w:val="5A225816"/>
    <w:rsid w:val="5A315A59"/>
    <w:rsid w:val="5A3A63D7"/>
    <w:rsid w:val="5A513A05"/>
    <w:rsid w:val="5A596039"/>
    <w:rsid w:val="5A64198B"/>
    <w:rsid w:val="5A736072"/>
    <w:rsid w:val="5A775CF4"/>
    <w:rsid w:val="5A7B4181"/>
    <w:rsid w:val="5A843329"/>
    <w:rsid w:val="5A863C94"/>
    <w:rsid w:val="5AA63D51"/>
    <w:rsid w:val="5AB902D9"/>
    <w:rsid w:val="5AC85246"/>
    <w:rsid w:val="5ADA7E9F"/>
    <w:rsid w:val="5B136F0D"/>
    <w:rsid w:val="5B1E7E60"/>
    <w:rsid w:val="5B211FFF"/>
    <w:rsid w:val="5B420FDA"/>
    <w:rsid w:val="5B504378"/>
    <w:rsid w:val="5B5714EF"/>
    <w:rsid w:val="5B5C6B06"/>
    <w:rsid w:val="5B615ECA"/>
    <w:rsid w:val="5B7B3430"/>
    <w:rsid w:val="5B800A46"/>
    <w:rsid w:val="5B8B2F47"/>
    <w:rsid w:val="5B9565EE"/>
    <w:rsid w:val="5B9718EC"/>
    <w:rsid w:val="5BA54009"/>
    <w:rsid w:val="5BB05702"/>
    <w:rsid w:val="5BB44D54"/>
    <w:rsid w:val="5BB46942"/>
    <w:rsid w:val="5BB86E12"/>
    <w:rsid w:val="5BC07095"/>
    <w:rsid w:val="5BCA3A6F"/>
    <w:rsid w:val="5BE95F07"/>
    <w:rsid w:val="5BF3746A"/>
    <w:rsid w:val="5BF907F8"/>
    <w:rsid w:val="5BFB00CD"/>
    <w:rsid w:val="5C2B284A"/>
    <w:rsid w:val="5C38410F"/>
    <w:rsid w:val="5C3F445D"/>
    <w:rsid w:val="5C4A5C7B"/>
    <w:rsid w:val="5C5278E9"/>
    <w:rsid w:val="5C58551F"/>
    <w:rsid w:val="5C824AD4"/>
    <w:rsid w:val="5C8A0A41"/>
    <w:rsid w:val="5C9127DF"/>
    <w:rsid w:val="5C9664F6"/>
    <w:rsid w:val="5CA0213A"/>
    <w:rsid w:val="5CAB1AF3"/>
    <w:rsid w:val="5CCF1908"/>
    <w:rsid w:val="5CCF337A"/>
    <w:rsid w:val="5CD018EC"/>
    <w:rsid w:val="5CDC1CAC"/>
    <w:rsid w:val="5CDD6B6F"/>
    <w:rsid w:val="5CEE7C31"/>
    <w:rsid w:val="5CEF1451"/>
    <w:rsid w:val="5CEF4539"/>
    <w:rsid w:val="5D014829"/>
    <w:rsid w:val="5D0E2082"/>
    <w:rsid w:val="5D26244B"/>
    <w:rsid w:val="5D2673CB"/>
    <w:rsid w:val="5D296EBB"/>
    <w:rsid w:val="5D2E6280"/>
    <w:rsid w:val="5D335644"/>
    <w:rsid w:val="5D3970FE"/>
    <w:rsid w:val="5D9E0752"/>
    <w:rsid w:val="5DA56542"/>
    <w:rsid w:val="5DD706C5"/>
    <w:rsid w:val="5DE828D3"/>
    <w:rsid w:val="5DF61D90"/>
    <w:rsid w:val="5DFB2606"/>
    <w:rsid w:val="5E30223D"/>
    <w:rsid w:val="5E4775F9"/>
    <w:rsid w:val="5E5341F0"/>
    <w:rsid w:val="5E547CF9"/>
    <w:rsid w:val="5E55537D"/>
    <w:rsid w:val="5E5E4943"/>
    <w:rsid w:val="5E606417"/>
    <w:rsid w:val="5E622685"/>
    <w:rsid w:val="5E650CEA"/>
    <w:rsid w:val="5E8343A9"/>
    <w:rsid w:val="5E985C63"/>
    <w:rsid w:val="5EA04F5B"/>
    <w:rsid w:val="5EB822A5"/>
    <w:rsid w:val="5EB8390E"/>
    <w:rsid w:val="5ECC7AFE"/>
    <w:rsid w:val="5ED60C2D"/>
    <w:rsid w:val="5EE00E09"/>
    <w:rsid w:val="5EF30A1B"/>
    <w:rsid w:val="5F1F3FFD"/>
    <w:rsid w:val="5F2359E1"/>
    <w:rsid w:val="5F246552"/>
    <w:rsid w:val="5F4252CB"/>
    <w:rsid w:val="5F772160"/>
    <w:rsid w:val="5F8215E5"/>
    <w:rsid w:val="5F866231"/>
    <w:rsid w:val="5FA4106F"/>
    <w:rsid w:val="5FB05672"/>
    <w:rsid w:val="5FC058B5"/>
    <w:rsid w:val="5FC17F32"/>
    <w:rsid w:val="5FC829BC"/>
    <w:rsid w:val="5FD5588F"/>
    <w:rsid w:val="5FF05A6E"/>
    <w:rsid w:val="60114363"/>
    <w:rsid w:val="601B2AEB"/>
    <w:rsid w:val="601E438A"/>
    <w:rsid w:val="60213E7A"/>
    <w:rsid w:val="60310561"/>
    <w:rsid w:val="60367925"/>
    <w:rsid w:val="603E2C7E"/>
    <w:rsid w:val="604364E6"/>
    <w:rsid w:val="604D4C6F"/>
    <w:rsid w:val="60595365"/>
    <w:rsid w:val="6074044E"/>
    <w:rsid w:val="607B7A2E"/>
    <w:rsid w:val="60866B39"/>
    <w:rsid w:val="608F2ABA"/>
    <w:rsid w:val="6094289E"/>
    <w:rsid w:val="609B1E7E"/>
    <w:rsid w:val="60AC7BE7"/>
    <w:rsid w:val="60DF7FBD"/>
    <w:rsid w:val="61090751"/>
    <w:rsid w:val="61110CCF"/>
    <w:rsid w:val="61137C66"/>
    <w:rsid w:val="61241E74"/>
    <w:rsid w:val="6127198B"/>
    <w:rsid w:val="612A3492"/>
    <w:rsid w:val="612B1454"/>
    <w:rsid w:val="612F6F8F"/>
    <w:rsid w:val="613D1187"/>
    <w:rsid w:val="61605588"/>
    <w:rsid w:val="61632D51"/>
    <w:rsid w:val="616B1851"/>
    <w:rsid w:val="6172193C"/>
    <w:rsid w:val="618560EB"/>
    <w:rsid w:val="61962EA0"/>
    <w:rsid w:val="619D7548"/>
    <w:rsid w:val="61A46B11"/>
    <w:rsid w:val="61A75566"/>
    <w:rsid w:val="61E17D65"/>
    <w:rsid w:val="62013F63"/>
    <w:rsid w:val="623371C5"/>
    <w:rsid w:val="625B3673"/>
    <w:rsid w:val="62740F21"/>
    <w:rsid w:val="62742987"/>
    <w:rsid w:val="627C183B"/>
    <w:rsid w:val="628250A4"/>
    <w:rsid w:val="62853BC4"/>
    <w:rsid w:val="62B44624"/>
    <w:rsid w:val="62B55A2D"/>
    <w:rsid w:val="62B95FD9"/>
    <w:rsid w:val="62F154D7"/>
    <w:rsid w:val="62FE09CE"/>
    <w:rsid w:val="6300246C"/>
    <w:rsid w:val="6300710F"/>
    <w:rsid w:val="630A5099"/>
    <w:rsid w:val="6316364C"/>
    <w:rsid w:val="632D70E9"/>
    <w:rsid w:val="632E7338"/>
    <w:rsid w:val="63556314"/>
    <w:rsid w:val="635602DE"/>
    <w:rsid w:val="63660CC3"/>
    <w:rsid w:val="63666773"/>
    <w:rsid w:val="636C1252"/>
    <w:rsid w:val="63843577"/>
    <w:rsid w:val="63844E4C"/>
    <w:rsid w:val="63A4729C"/>
    <w:rsid w:val="63C159D3"/>
    <w:rsid w:val="63C95137"/>
    <w:rsid w:val="63CE60C7"/>
    <w:rsid w:val="63D77671"/>
    <w:rsid w:val="63DB4B39"/>
    <w:rsid w:val="63EB6C79"/>
    <w:rsid w:val="63F87148"/>
    <w:rsid w:val="63F93820"/>
    <w:rsid w:val="640815D9"/>
    <w:rsid w:val="640F6E0B"/>
    <w:rsid w:val="64175CC0"/>
    <w:rsid w:val="64306D81"/>
    <w:rsid w:val="64347DA5"/>
    <w:rsid w:val="643B7C00"/>
    <w:rsid w:val="64703920"/>
    <w:rsid w:val="648050A7"/>
    <w:rsid w:val="64813139"/>
    <w:rsid w:val="64835103"/>
    <w:rsid w:val="64A05CB5"/>
    <w:rsid w:val="64B33C3A"/>
    <w:rsid w:val="64B41760"/>
    <w:rsid w:val="64B7572A"/>
    <w:rsid w:val="64B957DA"/>
    <w:rsid w:val="64BB489D"/>
    <w:rsid w:val="64EA6406"/>
    <w:rsid w:val="64EC7661"/>
    <w:rsid w:val="64EF09EB"/>
    <w:rsid w:val="64F46001"/>
    <w:rsid w:val="65095AD8"/>
    <w:rsid w:val="65312DB1"/>
    <w:rsid w:val="655C29BA"/>
    <w:rsid w:val="65672E18"/>
    <w:rsid w:val="65700B97"/>
    <w:rsid w:val="6598415E"/>
    <w:rsid w:val="659D0A15"/>
    <w:rsid w:val="65A92947"/>
    <w:rsid w:val="65BA4B55"/>
    <w:rsid w:val="65BA54F6"/>
    <w:rsid w:val="66171FA7"/>
    <w:rsid w:val="66493CFF"/>
    <w:rsid w:val="665948F7"/>
    <w:rsid w:val="66624557"/>
    <w:rsid w:val="6695125A"/>
    <w:rsid w:val="6695630D"/>
    <w:rsid w:val="669929BC"/>
    <w:rsid w:val="66A03D4A"/>
    <w:rsid w:val="66B2453A"/>
    <w:rsid w:val="66B76D00"/>
    <w:rsid w:val="66C64D00"/>
    <w:rsid w:val="66E26F24"/>
    <w:rsid w:val="66E55C01"/>
    <w:rsid w:val="66E75E1D"/>
    <w:rsid w:val="66E86EAD"/>
    <w:rsid w:val="67002DF4"/>
    <w:rsid w:val="67073DC9"/>
    <w:rsid w:val="67095D94"/>
    <w:rsid w:val="671309C0"/>
    <w:rsid w:val="67145191"/>
    <w:rsid w:val="6716400D"/>
    <w:rsid w:val="671C4F1D"/>
    <w:rsid w:val="672E57FA"/>
    <w:rsid w:val="672F48CC"/>
    <w:rsid w:val="67386679"/>
    <w:rsid w:val="67407BB5"/>
    <w:rsid w:val="67517D7B"/>
    <w:rsid w:val="675E7762"/>
    <w:rsid w:val="677347C4"/>
    <w:rsid w:val="67851192"/>
    <w:rsid w:val="67900263"/>
    <w:rsid w:val="67901217"/>
    <w:rsid w:val="679F02B4"/>
    <w:rsid w:val="67A27F96"/>
    <w:rsid w:val="67A942EF"/>
    <w:rsid w:val="68091DC3"/>
    <w:rsid w:val="68210804"/>
    <w:rsid w:val="6828049B"/>
    <w:rsid w:val="686113BA"/>
    <w:rsid w:val="6865349E"/>
    <w:rsid w:val="6866237A"/>
    <w:rsid w:val="686F430A"/>
    <w:rsid w:val="68706054"/>
    <w:rsid w:val="68896A60"/>
    <w:rsid w:val="688C4491"/>
    <w:rsid w:val="68AF0ABE"/>
    <w:rsid w:val="68BB30BE"/>
    <w:rsid w:val="68C16B3D"/>
    <w:rsid w:val="68CB7079"/>
    <w:rsid w:val="68D75A1D"/>
    <w:rsid w:val="68DE6DAC"/>
    <w:rsid w:val="68E048D2"/>
    <w:rsid w:val="68F276C7"/>
    <w:rsid w:val="6905258B"/>
    <w:rsid w:val="691B3B5C"/>
    <w:rsid w:val="692017AF"/>
    <w:rsid w:val="6922138F"/>
    <w:rsid w:val="69232A11"/>
    <w:rsid w:val="69236EB5"/>
    <w:rsid w:val="693115D2"/>
    <w:rsid w:val="69456E2B"/>
    <w:rsid w:val="69502941"/>
    <w:rsid w:val="69537A7E"/>
    <w:rsid w:val="69690D6B"/>
    <w:rsid w:val="69715E72"/>
    <w:rsid w:val="6975150E"/>
    <w:rsid w:val="697F233D"/>
    <w:rsid w:val="699C64D9"/>
    <w:rsid w:val="69AE2C22"/>
    <w:rsid w:val="69C266CE"/>
    <w:rsid w:val="69C75A92"/>
    <w:rsid w:val="69C77840"/>
    <w:rsid w:val="69CB37D4"/>
    <w:rsid w:val="69CD09F4"/>
    <w:rsid w:val="69F13293"/>
    <w:rsid w:val="69FF7669"/>
    <w:rsid w:val="6A2151A2"/>
    <w:rsid w:val="6A293957"/>
    <w:rsid w:val="6A492BF3"/>
    <w:rsid w:val="6A570BC4"/>
    <w:rsid w:val="6A6908F7"/>
    <w:rsid w:val="6A696B49"/>
    <w:rsid w:val="6A6B0B13"/>
    <w:rsid w:val="6A813E93"/>
    <w:rsid w:val="6A8676FB"/>
    <w:rsid w:val="6A9334C2"/>
    <w:rsid w:val="6AA529DA"/>
    <w:rsid w:val="6AAD4C88"/>
    <w:rsid w:val="6AB57FE0"/>
    <w:rsid w:val="6ABA55F7"/>
    <w:rsid w:val="6ACB15B2"/>
    <w:rsid w:val="6AEB4794"/>
    <w:rsid w:val="6AF91C7B"/>
    <w:rsid w:val="6B032AFA"/>
    <w:rsid w:val="6B0E6D0C"/>
    <w:rsid w:val="6B3322F6"/>
    <w:rsid w:val="6B4C44A1"/>
    <w:rsid w:val="6B5856AC"/>
    <w:rsid w:val="6B5C337A"/>
    <w:rsid w:val="6B7C2EF3"/>
    <w:rsid w:val="6B807647"/>
    <w:rsid w:val="6B9E0A74"/>
    <w:rsid w:val="6BA51E03"/>
    <w:rsid w:val="6BAB5951"/>
    <w:rsid w:val="6BB27DB4"/>
    <w:rsid w:val="6BCF626D"/>
    <w:rsid w:val="6BE81694"/>
    <w:rsid w:val="6BF3491C"/>
    <w:rsid w:val="6BF608B1"/>
    <w:rsid w:val="6C096B82"/>
    <w:rsid w:val="6C3F1329"/>
    <w:rsid w:val="6C592A82"/>
    <w:rsid w:val="6C635F46"/>
    <w:rsid w:val="6C6D6230"/>
    <w:rsid w:val="6C757A27"/>
    <w:rsid w:val="6C785BE4"/>
    <w:rsid w:val="6C7E0384"/>
    <w:rsid w:val="6C8F6511"/>
    <w:rsid w:val="6C9360FF"/>
    <w:rsid w:val="6CA1081C"/>
    <w:rsid w:val="6CB90F57"/>
    <w:rsid w:val="6CC81FCD"/>
    <w:rsid w:val="6CD56A99"/>
    <w:rsid w:val="6CDE0AB6"/>
    <w:rsid w:val="6CF87842"/>
    <w:rsid w:val="6D0B213A"/>
    <w:rsid w:val="6D1774CC"/>
    <w:rsid w:val="6D5115E1"/>
    <w:rsid w:val="6D511BB1"/>
    <w:rsid w:val="6D513FF0"/>
    <w:rsid w:val="6D526D7F"/>
    <w:rsid w:val="6D604233"/>
    <w:rsid w:val="6D631F76"/>
    <w:rsid w:val="6D6655C2"/>
    <w:rsid w:val="6D6D6950"/>
    <w:rsid w:val="6D7A7986"/>
    <w:rsid w:val="6D851C64"/>
    <w:rsid w:val="6D8A0652"/>
    <w:rsid w:val="6D8D2B4F"/>
    <w:rsid w:val="6D917764"/>
    <w:rsid w:val="6DA91338"/>
    <w:rsid w:val="6DAF483F"/>
    <w:rsid w:val="6DD10C8D"/>
    <w:rsid w:val="6DDE7F68"/>
    <w:rsid w:val="6DF17581"/>
    <w:rsid w:val="6DF42BCE"/>
    <w:rsid w:val="6DFB3F5C"/>
    <w:rsid w:val="6E096679"/>
    <w:rsid w:val="6E0A419F"/>
    <w:rsid w:val="6E245261"/>
    <w:rsid w:val="6E304DFC"/>
    <w:rsid w:val="6E34753E"/>
    <w:rsid w:val="6E3B3ADA"/>
    <w:rsid w:val="6E5D4C17"/>
    <w:rsid w:val="6E6715F2"/>
    <w:rsid w:val="6E6B55E4"/>
    <w:rsid w:val="6E774A93"/>
    <w:rsid w:val="6E786BA0"/>
    <w:rsid w:val="6E8421A4"/>
    <w:rsid w:val="6E891169"/>
    <w:rsid w:val="6E8D497A"/>
    <w:rsid w:val="6E963C85"/>
    <w:rsid w:val="6EAB1C2A"/>
    <w:rsid w:val="6EBF4870"/>
    <w:rsid w:val="6EC46D8F"/>
    <w:rsid w:val="6ECD3B4B"/>
    <w:rsid w:val="6EED1AF7"/>
    <w:rsid w:val="6F395978"/>
    <w:rsid w:val="6F4178F9"/>
    <w:rsid w:val="6F4D0566"/>
    <w:rsid w:val="6F77163A"/>
    <w:rsid w:val="6F9417E0"/>
    <w:rsid w:val="6F985318"/>
    <w:rsid w:val="6F9F6C7F"/>
    <w:rsid w:val="6FB537C8"/>
    <w:rsid w:val="6FB95528"/>
    <w:rsid w:val="6FBB39A3"/>
    <w:rsid w:val="6FC52A74"/>
    <w:rsid w:val="6FC7059A"/>
    <w:rsid w:val="6FCD36D6"/>
    <w:rsid w:val="6FCF388A"/>
    <w:rsid w:val="6FD3402E"/>
    <w:rsid w:val="6FE56EF8"/>
    <w:rsid w:val="70330580"/>
    <w:rsid w:val="703379DD"/>
    <w:rsid w:val="70422BA1"/>
    <w:rsid w:val="70497BDD"/>
    <w:rsid w:val="704F4CD1"/>
    <w:rsid w:val="70500C80"/>
    <w:rsid w:val="70671D7D"/>
    <w:rsid w:val="706B361B"/>
    <w:rsid w:val="707158C0"/>
    <w:rsid w:val="70837478"/>
    <w:rsid w:val="708E7094"/>
    <w:rsid w:val="70A03331"/>
    <w:rsid w:val="70A26911"/>
    <w:rsid w:val="70B4359C"/>
    <w:rsid w:val="70B54896"/>
    <w:rsid w:val="70B56644"/>
    <w:rsid w:val="70C930F5"/>
    <w:rsid w:val="70CF598D"/>
    <w:rsid w:val="70DC62C7"/>
    <w:rsid w:val="70F25AEA"/>
    <w:rsid w:val="7104137A"/>
    <w:rsid w:val="71290DE0"/>
    <w:rsid w:val="71297032"/>
    <w:rsid w:val="712D267F"/>
    <w:rsid w:val="712D491D"/>
    <w:rsid w:val="71357785"/>
    <w:rsid w:val="71423059"/>
    <w:rsid w:val="714479C8"/>
    <w:rsid w:val="714F7BAB"/>
    <w:rsid w:val="71573B9F"/>
    <w:rsid w:val="715E6920"/>
    <w:rsid w:val="716B400E"/>
    <w:rsid w:val="71706A0F"/>
    <w:rsid w:val="718018F4"/>
    <w:rsid w:val="71804EA4"/>
    <w:rsid w:val="719E532A"/>
    <w:rsid w:val="71A15B1B"/>
    <w:rsid w:val="71A578C7"/>
    <w:rsid w:val="71AF7537"/>
    <w:rsid w:val="71C133B5"/>
    <w:rsid w:val="71D7083C"/>
    <w:rsid w:val="71DF38C2"/>
    <w:rsid w:val="71E22D9F"/>
    <w:rsid w:val="71F64BD5"/>
    <w:rsid w:val="72021D5D"/>
    <w:rsid w:val="7205184D"/>
    <w:rsid w:val="72273572"/>
    <w:rsid w:val="723F2B3C"/>
    <w:rsid w:val="72430BC0"/>
    <w:rsid w:val="724439CB"/>
    <w:rsid w:val="724B1BB2"/>
    <w:rsid w:val="724C4D86"/>
    <w:rsid w:val="725100A2"/>
    <w:rsid w:val="727D236E"/>
    <w:rsid w:val="729A4EC0"/>
    <w:rsid w:val="72A8130B"/>
    <w:rsid w:val="72B82A2F"/>
    <w:rsid w:val="72BA54CD"/>
    <w:rsid w:val="72CA43C3"/>
    <w:rsid w:val="72CE60E3"/>
    <w:rsid w:val="72D80D10"/>
    <w:rsid w:val="72E476B5"/>
    <w:rsid w:val="72F53670"/>
    <w:rsid w:val="72F84F0E"/>
    <w:rsid w:val="72FE193C"/>
    <w:rsid w:val="72FF004B"/>
    <w:rsid w:val="73100325"/>
    <w:rsid w:val="73104006"/>
    <w:rsid w:val="733777E5"/>
    <w:rsid w:val="73397A01"/>
    <w:rsid w:val="73491C0D"/>
    <w:rsid w:val="734A3295"/>
    <w:rsid w:val="734A5B0A"/>
    <w:rsid w:val="73582297"/>
    <w:rsid w:val="735A1725"/>
    <w:rsid w:val="7363469C"/>
    <w:rsid w:val="73635594"/>
    <w:rsid w:val="736B6084"/>
    <w:rsid w:val="73AB1F81"/>
    <w:rsid w:val="73AD3C4B"/>
    <w:rsid w:val="73C25696"/>
    <w:rsid w:val="73C53042"/>
    <w:rsid w:val="73E536E4"/>
    <w:rsid w:val="73EA2AA9"/>
    <w:rsid w:val="73F73418"/>
    <w:rsid w:val="741144D9"/>
    <w:rsid w:val="74162E1E"/>
    <w:rsid w:val="742C1464"/>
    <w:rsid w:val="742D0BE7"/>
    <w:rsid w:val="744031AD"/>
    <w:rsid w:val="7459612D"/>
    <w:rsid w:val="745D2992"/>
    <w:rsid w:val="74604001"/>
    <w:rsid w:val="7460720F"/>
    <w:rsid w:val="74655871"/>
    <w:rsid w:val="74675EA7"/>
    <w:rsid w:val="747B7BA5"/>
    <w:rsid w:val="74AB65E8"/>
    <w:rsid w:val="74B968D3"/>
    <w:rsid w:val="74C7103C"/>
    <w:rsid w:val="74CD07C1"/>
    <w:rsid w:val="74D2034D"/>
    <w:rsid w:val="74D3353D"/>
    <w:rsid w:val="74D745FD"/>
    <w:rsid w:val="74DF6386"/>
    <w:rsid w:val="7500632F"/>
    <w:rsid w:val="750A2CD7"/>
    <w:rsid w:val="752244C4"/>
    <w:rsid w:val="75284986"/>
    <w:rsid w:val="75341B7A"/>
    <w:rsid w:val="75355FA6"/>
    <w:rsid w:val="7544443B"/>
    <w:rsid w:val="754B00E5"/>
    <w:rsid w:val="755000CD"/>
    <w:rsid w:val="755F6A76"/>
    <w:rsid w:val="75691BB6"/>
    <w:rsid w:val="756B36E8"/>
    <w:rsid w:val="75761EAD"/>
    <w:rsid w:val="75882579"/>
    <w:rsid w:val="758F1B5A"/>
    <w:rsid w:val="75982A0B"/>
    <w:rsid w:val="75B01AAC"/>
    <w:rsid w:val="75ED0FFC"/>
    <w:rsid w:val="75F93477"/>
    <w:rsid w:val="761A519B"/>
    <w:rsid w:val="762A53DF"/>
    <w:rsid w:val="762A5C33"/>
    <w:rsid w:val="762D45B4"/>
    <w:rsid w:val="763F7A87"/>
    <w:rsid w:val="764741E2"/>
    <w:rsid w:val="764D45AE"/>
    <w:rsid w:val="765608C9"/>
    <w:rsid w:val="765C7562"/>
    <w:rsid w:val="765E777E"/>
    <w:rsid w:val="768E0063"/>
    <w:rsid w:val="76951AE7"/>
    <w:rsid w:val="769738B9"/>
    <w:rsid w:val="76A21419"/>
    <w:rsid w:val="76AB6DEC"/>
    <w:rsid w:val="76B92C06"/>
    <w:rsid w:val="76BB24DB"/>
    <w:rsid w:val="76C72804"/>
    <w:rsid w:val="76CC0B8C"/>
    <w:rsid w:val="76CC46E8"/>
    <w:rsid w:val="76E71522"/>
    <w:rsid w:val="76EB42AA"/>
    <w:rsid w:val="76EE5CAA"/>
    <w:rsid w:val="76EF2560"/>
    <w:rsid w:val="76FF4ABD"/>
    <w:rsid w:val="770F2826"/>
    <w:rsid w:val="770F3E53"/>
    <w:rsid w:val="77183DD1"/>
    <w:rsid w:val="772E0EFE"/>
    <w:rsid w:val="77352B5A"/>
    <w:rsid w:val="774D3A7A"/>
    <w:rsid w:val="775065E1"/>
    <w:rsid w:val="775227E6"/>
    <w:rsid w:val="77626838"/>
    <w:rsid w:val="77732816"/>
    <w:rsid w:val="778B6351"/>
    <w:rsid w:val="778E5E41"/>
    <w:rsid w:val="779D7E32"/>
    <w:rsid w:val="77A11EB3"/>
    <w:rsid w:val="77D104C9"/>
    <w:rsid w:val="77DA1086"/>
    <w:rsid w:val="77E51F05"/>
    <w:rsid w:val="77EF4B32"/>
    <w:rsid w:val="77F2017E"/>
    <w:rsid w:val="781F43D1"/>
    <w:rsid w:val="7829143F"/>
    <w:rsid w:val="782C13CD"/>
    <w:rsid w:val="78414C61"/>
    <w:rsid w:val="7847671C"/>
    <w:rsid w:val="78496134"/>
    <w:rsid w:val="785E5813"/>
    <w:rsid w:val="7862209E"/>
    <w:rsid w:val="787B4617"/>
    <w:rsid w:val="78B10958"/>
    <w:rsid w:val="78B6564F"/>
    <w:rsid w:val="78D41F79"/>
    <w:rsid w:val="78E33F6B"/>
    <w:rsid w:val="78FF6FF6"/>
    <w:rsid w:val="79086F68"/>
    <w:rsid w:val="79116D2A"/>
    <w:rsid w:val="794065A6"/>
    <w:rsid w:val="794402DC"/>
    <w:rsid w:val="794653E9"/>
    <w:rsid w:val="79490272"/>
    <w:rsid w:val="79534C4C"/>
    <w:rsid w:val="79556E24"/>
    <w:rsid w:val="795804B5"/>
    <w:rsid w:val="795D38CC"/>
    <w:rsid w:val="79654980"/>
    <w:rsid w:val="796C5D0E"/>
    <w:rsid w:val="79752E15"/>
    <w:rsid w:val="797C6AA7"/>
    <w:rsid w:val="799C41D9"/>
    <w:rsid w:val="799D60DC"/>
    <w:rsid w:val="79AD6A52"/>
    <w:rsid w:val="79BB7D58"/>
    <w:rsid w:val="79D233D9"/>
    <w:rsid w:val="79DC2E94"/>
    <w:rsid w:val="79DF58A7"/>
    <w:rsid w:val="79F7161E"/>
    <w:rsid w:val="79F91C98"/>
    <w:rsid w:val="79FC7092"/>
    <w:rsid w:val="7A141457"/>
    <w:rsid w:val="7A276F33"/>
    <w:rsid w:val="7A340F22"/>
    <w:rsid w:val="7A3F3423"/>
    <w:rsid w:val="7A480529"/>
    <w:rsid w:val="7A513882"/>
    <w:rsid w:val="7A5905E7"/>
    <w:rsid w:val="7A5F39FD"/>
    <w:rsid w:val="7A7D3154"/>
    <w:rsid w:val="7A844288"/>
    <w:rsid w:val="7A880C3C"/>
    <w:rsid w:val="7A8A0B42"/>
    <w:rsid w:val="7A8F7F06"/>
    <w:rsid w:val="7A97500D"/>
    <w:rsid w:val="7A9F7EE5"/>
    <w:rsid w:val="7AA53BCD"/>
    <w:rsid w:val="7AC95903"/>
    <w:rsid w:val="7AFB2EB5"/>
    <w:rsid w:val="7B085777"/>
    <w:rsid w:val="7B0F6403"/>
    <w:rsid w:val="7B153677"/>
    <w:rsid w:val="7B2965AD"/>
    <w:rsid w:val="7B2A5E81"/>
    <w:rsid w:val="7B2A7C2F"/>
    <w:rsid w:val="7B2D56C1"/>
    <w:rsid w:val="7B3B7721"/>
    <w:rsid w:val="7B3D6298"/>
    <w:rsid w:val="7B580C40"/>
    <w:rsid w:val="7B5F7245"/>
    <w:rsid w:val="7B8B2DC3"/>
    <w:rsid w:val="7B956105"/>
    <w:rsid w:val="7BAC2D3A"/>
    <w:rsid w:val="7BB73BB8"/>
    <w:rsid w:val="7BBA497C"/>
    <w:rsid w:val="7BC462D5"/>
    <w:rsid w:val="7BD535D9"/>
    <w:rsid w:val="7BDA4FB4"/>
    <w:rsid w:val="7BE129E3"/>
    <w:rsid w:val="7C002204"/>
    <w:rsid w:val="7C003181"/>
    <w:rsid w:val="7C022F4C"/>
    <w:rsid w:val="7C15268D"/>
    <w:rsid w:val="7C1E64B9"/>
    <w:rsid w:val="7C374CF9"/>
    <w:rsid w:val="7C3C7C24"/>
    <w:rsid w:val="7C4C5AFB"/>
    <w:rsid w:val="7C4F37CE"/>
    <w:rsid w:val="7C596A1E"/>
    <w:rsid w:val="7C691716"/>
    <w:rsid w:val="7C6931B5"/>
    <w:rsid w:val="7C694787"/>
    <w:rsid w:val="7C725D31"/>
    <w:rsid w:val="7C833A9B"/>
    <w:rsid w:val="7C865339"/>
    <w:rsid w:val="7C8F68E3"/>
    <w:rsid w:val="7CB400F8"/>
    <w:rsid w:val="7CBB319E"/>
    <w:rsid w:val="7CBB7AF7"/>
    <w:rsid w:val="7CD05EB3"/>
    <w:rsid w:val="7CD32450"/>
    <w:rsid w:val="7CDB7267"/>
    <w:rsid w:val="7CDB7433"/>
    <w:rsid w:val="7CE42970"/>
    <w:rsid w:val="7CE81B50"/>
    <w:rsid w:val="7D020E63"/>
    <w:rsid w:val="7D1D21D9"/>
    <w:rsid w:val="7D221505"/>
    <w:rsid w:val="7D36072D"/>
    <w:rsid w:val="7D3D00ED"/>
    <w:rsid w:val="7D4D49B8"/>
    <w:rsid w:val="7D697BD3"/>
    <w:rsid w:val="7D6C7EFD"/>
    <w:rsid w:val="7D9D6DDE"/>
    <w:rsid w:val="7D9F2B56"/>
    <w:rsid w:val="7DA55C93"/>
    <w:rsid w:val="7DBB7264"/>
    <w:rsid w:val="7DC75C09"/>
    <w:rsid w:val="7DD479E0"/>
    <w:rsid w:val="7DE95B7F"/>
    <w:rsid w:val="7DEE3196"/>
    <w:rsid w:val="7DF84014"/>
    <w:rsid w:val="7DFE60B2"/>
    <w:rsid w:val="7E066731"/>
    <w:rsid w:val="7E187154"/>
    <w:rsid w:val="7E1A21DD"/>
    <w:rsid w:val="7E2748F9"/>
    <w:rsid w:val="7E2B6198"/>
    <w:rsid w:val="7E32527E"/>
    <w:rsid w:val="7E3D018D"/>
    <w:rsid w:val="7E486D4A"/>
    <w:rsid w:val="7E5F468D"/>
    <w:rsid w:val="7E646F30"/>
    <w:rsid w:val="7E6C485D"/>
    <w:rsid w:val="7E7140DC"/>
    <w:rsid w:val="7E7752B8"/>
    <w:rsid w:val="7E8B4E88"/>
    <w:rsid w:val="7E9276DB"/>
    <w:rsid w:val="7EA67F14"/>
    <w:rsid w:val="7EAE402E"/>
    <w:rsid w:val="7EB54A7A"/>
    <w:rsid w:val="7EBB1EF4"/>
    <w:rsid w:val="7EC16583"/>
    <w:rsid w:val="7EC30AC6"/>
    <w:rsid w:val="7EC469CB"/>
    <w:rsid w:val="7EDB5E10"/>
    <w:rsid w:val="7EE527EB"/>
    <w:rsid w:val="7EF35BBC"/>
    <w:rsid w:val="7EF649F8"/>
    <w:rsid w:val="7EF90044"/>
    <w:rsid w:val="7F033168"/>
    <w:rsid w:val="7F054C3B"/>
    <w:rsid w:val="7F0864D9"/>
    <w:rsid w:val="7F1005A3"/>
    <w:rsid w:val="7F10535C"/>
    <w:rsid w:val="7F1820E4"/>
    <w:rsid w:val="7F1E2D22"/>
    <w:rsid w:val="7F233313"/>
    <w:rsid w:val="7F271055"/>
    <w:rsid w:val="7F2C21C7"/>
    <w:rsid w:val="7F3040A4"/>
    <w:rsid w:val="7F54661F"/>
    <w:rsid w:val="7F671451"/>
    <w:rsid w:val="7F7C3A97"/>
    <w:rsid w:val="7F8627EF"/>
    <w:rsid w:val="7F9E0BEB"/>
    <w:rsid w:val="7F9E0FFD"/>
    <w:rsid w:val="7FAB4A35"/>
    <w:rsid w:val="7FC56178"/>
    <w:rsid w:val="7FCF2838"/>
    <w:rsid w:val="7FD55335"/>
    <w:rsid w:val="7FD75C1F"/>
    <w:rsid w:val="7FE138D8"/>
    <w:rsid w:val="7FFF16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88CD569"/>
  <w15:docId w15:val="{C15C203C-505E-4DB4-BDC7-5BF247EEB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Normal Indent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rFonts w:ascii="宋体"/>
      <w:b/>
      <w:kern w:val="44"/>
      <w:sz w:val="32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ascii="宋体" w:hAnsi="Arial"/>
      <w:b/>
      <w:sz w:val="32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="420"/>
    </w:pPr>
    <w:rPr>
      <w:szCs w:val="20"/>
    </w:rPr>
  </w:style>
  <w:style w:type="paragraph" w:styleId="a4">
    <w:name w:val="annotation text"/>
    <w:basedOn w:val="a"/>
    <w:link w:val="a5"/>
    <w:qFormat/>
    <w:pPr>
      <w:jc w:val="left"/>
    </w:pPr>
  </w:style>
  <w:style w:type="paragraph" w:styleId="a6">
    <w:name w:val="Balloon Text"/>
    <w:basedOn w:val="a"/>
    <w:link w:val="a7"/>
    <w:qFormat/>
    <w:rPr>
      <w:sz w:val="18"/>
      <w:szCs w:val="18"/>
    </w:rPr>
  </w:style>
  <w:style w:type="paragraph" w:styleId="a8">
    <w:name w:val="footer"/>
    <w:basedOn w:val="a"/>
    <w:link w:val="a9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a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b">
    <w:name w:val="Normal (Web)"/>
    <w:basedOn w:val="a"/>
    <w:link w:val="ac"/>
    <w:qFormat/>
    <w:pPr>
      <w:spacing w:beforeAutospacing="1" w:afterAutospacing="1"/>
      <w:jc w:val="left"/>
    </w:pPr>
    <w:rPr>
      <w:kern w:val="0"/>
      <w:sz w:val="24"/>
    </w:rPr>
  </w:style>
  <w:style w:type="paragraph" w:styleId="ad">
    <w:name w:val="Title"/>
    <w:basedOn w:val="a"/>
    <w:next w:val="a"/>
    <w:link w:val="ae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f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customStyle="1" w:styleId="TableParagraph">
    <w:name w:val="Table Paragraph"/>
    <w:basedOn w:val="a"/>
    <w:uiPriority w:val="1"/>
    <w:qFormat/>
    <w:pPr>
      <w:jc w:val="left"/>
    </w:pPr>
    <w:rPr>
      <w:rFonts w:eastAsia="Calibri"/>
      <w:kern w:val="0"/>
      <w:sz w:val="22"/>
      <w:szCs w:val="22"/>
      <w:lang w:eastAsia="en-US"/>
    </w:rPr>
  </w:style>
  <w:style w:type="character" w:customStyle="1" w:styleId="40">
    <w:name w:val="标题 4 字符"/>
    <w:link w:val="4"/>
    <w:qFormat/>
    <w:rPr>
      <w:rFonts w:ascii="Arial" w:eastAsia="黑体" w:hAnsi="Arial"/>
      <w:b/>
      <w:sz w:val="28"/>
    </w:rPr>
  </w:style>
  <w:style w:type="character" w:customStyle="1" w:styleId="ac">
    <w:name w:val="普通(网站) 字符"/>
    <w:link w:val="ab"/>
    <w:qFormat/>
    <w:rPr>
      <w:kern w:val="0"/>
      <w:sz w:val="24"/>
      <w:lang w:val="en-US" w:eastAsia="zh-CN" w:bidi="ar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paragraph">
    <w:name w:val="paragraph"/>
    <w:basedOn w:val="a"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semiHidden/>
    <w:qFormat/>
    <w:rPr>
      <w:rFonts w:ascii="Calibri" w:hAnsi="Calibri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semiHidden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0"/>
    <w:link w:val="9"/>
    <w:semiHidden/>
    <w:qFormat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ae">
    <w:name w:val="标题 字符"/>
    <w:basedOn w:val="a0"/>
    <w:link w:val="ad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a9">
    <w:name w:val="页脚 字符"/>
    <w:basedOn w:val="a0"/>
    <w:link w:val="a8"/>
    <w:uiPriority w:val="99"/>
    <w:qFormat/>
    <w:rPr>
      <w:rFonts w:ascii="Calibri" w:hAnsi="Calibri"/>
      <w:kern w:val="2"/>
      <w:sz w:val="18"/>
      <w:szCs w:val="24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Cs w:val="32"/>
    </w:rPr>
  </w:style>
  <w:style w:type="character" w:customStyle="1" w:styleId="a7">
    <w:name w:val="批注框文本 字符"/>
    <w:basedOn w:val="a0"/>
    <w:link w:val="a6"/>
    <w:qFormat/>
    <w:rPr>
      <w:rFonts w:ascii="Calibri" w:hAnsi="Calibri"/>
      <w:kern w:val="2"/>
      <w:sz w:val="18"/>
      <w:szCs w:val="18"/>
    </w:rPr>
  </w:style>
  <w:style w:type="character" w:customStyle="1" w:styleId="20">
    <w:name w:val="标题 2 字符"/>
    <w:basedOn w:val="a0"/>
    <w:link w:val="2"/>
    <w:qFormat/>
    <w:rPr>
      <w:rFonts w:ascii="宋体" w:hAnsi="Arial"/>
      <w:b/>
      <w:kern w:val="2"/>
      <w:sz w:val="32"/>
      <w:szCs w:val="24"/>
    </w:rPr>
  </w:style>
  <w:style w:type="character" w:styleId="af1">
    <w:name w:val="annotation reference"/>
    <w:basedOn w:val="a0"/>
    <w:rsid w:val="00D40ECE"/>
    <w:rPr>
      <w:sz w:val="21"/>
      <w:szCs w:val="21"/>
    </w:rPr>
  </w:style>
  <w:style w:type="paragraph" w:styleId="af2">
    <w:name w:val="annotation subject"/>
    <w:basedOn w:val="a4"/>
    <w:next w:val="a4"/>
    <w:link w:val="af3"/>
    <w:rsid w:val="00D40ECE"/>
    <w:rPr>
      <w:b/>
      <w:bCs/>
    </w:rPr>
  </w:style>
  <w:style w:type="character" w:customStyle="1" w:styleId="a5">
    <w:name w:val="批注文字 字符"/>
    <w:basedOn w:val="a0"/>
    <w:link w:val="a4"/>
    <w:rsid w:val="00D40ECE"/>
    <w:rPr>
      <w:rFonts w:ascii="Calibri" w:hAnsi="Calibri"/>
      <w:kern w:val="2"/>
      <w:sz w:val="21"/>
      <w:szCs w:val="24"/>
    </w:rPr>
  </w:style>
  <w:style w:type="character" w:customStyle="1" w:styleId="af3">
    <w:name w:val="批注主题 字符"/>
    <w:basedOn w:val="a5"/>
    <w:link w:val="af2"/>
    <w:rsid w:val="00D40ECE"/>
    <w:rPr>
      <w:rFonts w:ascii="Calibri" w:hAnsi="Calibri"/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894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2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20</Pages>
  <Words>578</Words>
  <Characters>3300</Characters>
  <Application>Microsoft Office Word</Application>
  <DocSecurity>0</DocSecurity>
  <Lines>27</Lines>
  <Paragraphs>7</Paragraphs>
  <ScaleCrop>false</ScaleCrop>
  <Company/>
  <LinksUpToDate>false</LinksUpToDate>
  <CharactersWithSpaces>3871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yuanjiang</dc:creator>
  <cp:lastModifiedBy>憬怡 吴</cp:lastModifiedBy>
  <cp:revision>83</cp:revision>
  <dcterms:created xsi:type="dcterms:W3CDTF">2023-05-24T18:01:00Z</dcterms:created>
  <dcterms:modified xsi:type="dcterms:W3CDTF">2024-08-20T03:00:00Z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F72E8A1DF80D476CA13687FC74214004_13</vt:lpwstr>
  </property>
</Properties>
</file>