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C4" w:rsidRPr="00BB79C4" w:rsidRDefault="00BB79C4" w:rsidP="00BB79C4">
      <w:pPr>
        <w:tabs>
          <w:tab w:val="left" w:pos="1720"/>
        </w:tabs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32"/>
        </w:rPr>
      </w:pPr>
    </w:p>
    <w:p w:rsidR="00BB79C4" w:rsidRPr="00BB79C4" w:rsidRDefault="00BB79C4" w:rsidP="00BB79C4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</w:p>
    <w:p w:rsidR="00BB79C4" w:rsidRPr="00BB79C4" w:rsidRDefault="00BB79C4" w:rsidP="00BB79C4">
      <w:pPr>
        <w:spacing w:line="720" w:lineRule="auto"/>
        <w:ind w:firstLineChars="50" w:firstLine="241"/>
        <w:jc w:val="center"/>
        <w:rPr>
          <w:rFonts w:ascii="Times New Roman" w:eastAsia="宋体" w:hAnsi="Times New Roman" w:cs="Times New Roman"/>
          <w:b/>
          <w:sz w:val="48"/>
          <w:szCs w:val="24"/>
        </w:rPr>
      </w:pPr>
      <w:r w:rsidRPr="00BB79C4">
        <w:rPr>
          <w:rFonts w:ascii="Times New Roman" w:eastAsia="宋体" w:hAnsi="Times New Roman" w:cs="Times New Roman" w:hint="eastAsia"/>
          <w:b/>
          <w:sz w:val="48"/>
          <w:szCs w:val="24"/>
        </w:rPr>
        <w:t>益阳市交易</w:t>
      </w:r>
      <w:r>
        <w:rPr>
          <w:rFonts w:ascii="Times New Roman" w:eastAsia="宋体" w:hAnsi="Times New Roman" w:cs="Times New Roman" w:hint="eastAsia"/>
          <w:b/>
          <w:sz w:val="48"/>
          <w:szCs w:val="24"/>
        </w:rPr>
        <w:t>系统工程建设电子化</w:t>
      </w:r>
      <w:r w:rsidRPr="00BB79C4">
        <w:rPr>
          <w:rFonts w:ascii="Times New Roman" w:eastAsia="宋体" w:hAnsi="Times New Roman" w:cs="Times New Roman" w:hint="eastAsia"/>
          <w:b/>
          <w:sz w:val="48"/>
          <w:szCs w:val="24"/>
        </w:rPr>
        <w:t>操作手册</w:t>
      </w:r>
      <w:r w:rsidR="00645C76">
        <w:rPr>
          <w:rFonts w:ascii="Times New Roman" w:eastAsia="宋体" w:hAnsi="Times New Roman" w:cs="Times New Roman" w:hint="eastAsia"/>
          <w:b/>
          <w:sz w:val="48"/>
          <w:szCs w:val="24"/>
        </w:rPr>
        <w:t>（招标代理）</w:t>
      </w: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2"/>
        <w:jc w:val="left"/>
        <w:rPr>
          <w:rFonts w:ascii="宋体" w:eastAsia="宋体" w:hAnsi="宋体" w:cs="Times New Roman"/>
          <w:b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ind w:firstLineChars="200" w:firstLine="600"/>
        <w:jc w:val="center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  <w:r w:rsidRPr="00BB79C4">
        <w:rPr>
          <w:rFonts w:ascii="宋体" w:eastAsia="宋体" w:hAnsi="宋体" w:cs="Times New Roman" w:hint="eastAsia"/>
          <w:sz w:val="30"/>
          <w:szCs w:val="30"/>
        </w:rPr>
        <w:t>20</w:t>
      </w:r>
      <w:r w:rsidR="0078770A">
        <w:rPr>
          <w:rFonts w:ascii="宋体" w:eastAsia="宋体" w:hAnsi="宋体" w:cs="Times New Roman" w:hint="eastAsia"/>
          <w:sz w:val="30"/>
          <w:szCs w:val="30"/>
        </w:rPr>
        <w:t>20</w:t>
      </w:r>
      <w:r w:rsidRPr="00BB79C4">
        <w:rPr>
          <w:rFonts w:ascii="宋体" w:eastAsia="宋体" w:hAnsi="宋体" w:cs="Times New Roman" w:hint="eastAsia"/>
          <w:sz w:val="30"/>
          <w:szCs w:val="30"/>
        </w:rPr>
        <w:t>年</w:t>
      </w:r>
      <w:r w:rsidR="0078770A">
        <w:rPr>
          <w:rFonts w:ascii="宋体" w:eastAsia="宋体" w:hAnsi="宋体" w:cs="Times New Roman" w:hint="eastAsia"/>
          <w:sz w:val="30"/>
          <w:szCs w:val="30"/>
        </w:rPr>
        <w:t>3</w:t>
      </w:r>
      <w:bookmarkStart w:id="0" w:name="_GoBack"/>
      <w:bookmarkEnd w:id="0"/>
      <w:r w:rsidRPr="00BB79C4">
        <w:rPr>
          <w:rFonts w:ascii="宋体" w:eastAsia="宋体" w:hAnsi="宋体" w:cs="Times New Roman" w:hint="eastAsia"/>
          <w:sz w:val="30"/>
          <w:szCs w:val="30"/>
        </w:rPr>
        <w:t>月</w:t>
      </w:r>
    </w:p>
    <w:p w:rsidR="00BB79C4" w:rsidRPr="00BB79C4" w:rsidRDefault="00BB79C4" w:rsidP="00BB79C4">
      <w:pPr>
        <w:keepNext/>
        <w:keepLines/>
        <w:widowControl/>
        <w:spacing w:before="480" w:line="276" w:lineRule="auto"/>
        <w:ind w:firstLine="420"/>
        <w:jc w:val="left"/>
        <w:rPr>
          <w:rFonts w:ascii="Cambria" w:eastAsia="宋体" w:hAnsi="Cambria" w:cs="Times New Roman"/>
          <w:b/>
          <w:bCs/>
          <w:color w:val="365F91"/>
          <w:kern w:val="0"/>
          <w:sz w:val="28"/>
          <w:szCs w:val="28"/>
        </w:rPr>
      </w:pPr>
      <w:r w:rsidRPr="00BB79C4">
        <w:rPr>
          <w:rFonts w:ascii="Cambria" w:eastAsia="宋体" w:hAnsi="Cambria" w:cs="Times New Roman"/>
          <w:b/>
          <w:bCs/>
          <w:color w:val="365F91"/>
          <w:kern w:val="0"/>
          <w:sz w:val="28"/>
          <w:szCs w:val="28"/>
          <w:lang w:val="zh-CN"/>
        </w:rPr>
        <w:lastRenderedPageBreak/>
        <w:t>目录</w:t>
      </w:r>
    </w:p>
    <w:p w:rsidR="00BB79C4" w:rsidRPr="00BB79C4" w:rsidRDefault="00BB79C4" w:rsidP="00BB79C4">
      <w:pPr>
        <w:tabs>
          <w:tab w:val="right" w:leader="dot" w:pos="8296"/>
        </w:tabs>
        <w:spacing w:line="360" w:lineRule="auto"/>
        <w:ind w:firstLineChars="200" w:firstLine="420"/>
        <w:jc w:val="left"/>
        <w:rPr>
          <w:rFonts w:ascii="Calibri" w:eastAsia="宋体" w:hAnsi="Calibri" w:cs="Times New Roman"/>
        </w:rPr>
      </w:pPr>
      <w:r w:rsidRPr="00BB79C4">
        <w:rPr>
          <w:rFonts w:ascii="Times New Roman" w:eastAsia="宋体" w:hAnsi="Times New Roman" w:cs="Times New Roman"/>
          <w:szCs w:val="21"/>
        </w:rPr>
        <w:fldChar w:fldCharType="begin"/>
      </w:r>
      <w:r w:rsidRPr="00BB79C4">
        <w:rPr>
          <w:rFonts w:ascii="Times New Roman" w:eastAsia="宋体" w:hAnsi="Times New Roman" w:cs="Times New Roman"/>
          <w:szCs w:val="21"/>
        </w:rPr>
        <w:instrText xml:space="preserve"> TOC \o "1-3" \h \z \u </w:instrText>
      </w:r>
      <w:r w:rsidRPr="00BB79C4">
        <w:rPr>
          <w:rFonts w:ascii="Times New Roman" w:eastAsia="宋体" w:hAnsi="Times New Roman" w:cs="Times New Roman"/>
          <w:szCs w:val="21"/>
        </w:rPr>
        <w:fldChar w:fldCharType="separate"/>
      </w:r>
      <w:hyperlink w:anchor="_Toc533077292" w:history="1">
        <w:r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一、系统前期准备</w:t>
        </w:r>
        <w:r w:rsidRPr="00BB79C4">
          <w:rPr>
            <w:rFonts w:ascii="Times New Roman" w:eastAsia="宋体" w:hAnsi="Times New Roman" w:cs="Times New Roman"/>
            <w:szCs w:val="24"/>
          </w:rPr>
          <w:tab/>
        </w:r>
        <w:r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Pr="00BB79C4">
          <w:rPr>
            <w:rFonts w:ascii="Times New Roman" w:eastAsia="宋体" w:hAnsi="Times New Roman" w:cs="Times New Roman"/>
            <w:szCs w:val="24"/>
          </w:rPr>
          <w:instrText xml:space="preserve"> PAGEREF _Toc533077292 \h </w:instrText>
        </w:r>
        <w:r w:rsidRPr="00BB79C4">
          <w:rPr>
            <w:rFonts w:ascii="Times New Roman" w:eastAsia="宋体" w:hAnsi="Times New Roman" w:cs="Times New Roman"/>
            <w:szCs w:val="24"/>
          </w:rPr>
        </w:r>
        <w:r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Pr="00BB79C4">
          <w:rPr>
            <w:rFonts w:ascii="Times New Roman" w:eastAsia="宋体" w:hAnsi="Times New Roman" w:cs="Times New Roman"/>
            <w:szCs w:val="24"/>
          </w:rPr>
          <w:t>4</w:t>
        </w:r>
        <w:r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293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1.1.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浏览器配置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_Toc533077293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294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1.2  CA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驱动安装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_Toc533077294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295" w:history="1">
        <w:r w:rsidR="00BB79C4" w:rsidRPr="00BB79C4">
          <w:rPr>
            <w:rFonts w:ascii="宋体" w:eastAsia="宋体" w:hAnsi="宋体" w:cs="宋体"/>
            <w:color w:val="0000FF"/>
            <w:szCs w:val="24"/>
            <w:u w:val="single"/>
          </w:rPr>
          <w:t xml:space="preserve">1.3  </w:t>
        </w:r>
        <w:r w:rsidR="00BB79C4" w:rsidRPr="00BB79C4">
          <w:rPr>
            <w:rFonts w:ascii="宋体" w:eastAsia="宋体" w:hAnsi="宋体" w:cs="宋体" w:hint="eastAsia"/>
            <w:color w:val="0000FF"/>
            <w:szCs w:val="24"/>
            <w:u w:val="single"/>
          </w:rPr>
          <w:t>账号注册激活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_Toc533077295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8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296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1.3.1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账号注册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_Toc533077296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8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297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1.3.2 CA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锁激活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_Toc533077297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9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298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1.3.3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诚信库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_Toc533077298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10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firstLineChars="200" w:firstLine="420"/>
        <w:jc w:val="left"/>
        <w:rPr>
          <w:rFonts w:ascii="Calibri" w:eastAsia="宋体" w:hAnsi="Calibri" w:cs="Times New Roman"/>
        </w:rPr>
      </w:pPr>
      <w:hyperlink w:anchor="_Toc533077299" w:history="1">
        <w:r w:rsidR="00BB79C4" w:rsidRPr="00BB79C4">
          <w:rPr>
            <w:rFonts w:ascii="宋体" w:eastAsia="宋体" w:hAnsi="宋体" w:cs="Times New Roman" w:hint="eastAsia"/>
            <w:color w:val="0000FF"/>
            <w:szCs w:val="24"/>
            <w:u w:val="single"/>
          </w:rPr>
          <w:t>二、招标代理业务系统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_Toc533077299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17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0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项目注册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_Toc533077300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17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1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2.1.2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招标项目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_Toc533077301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19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2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2.1.3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招标委托合同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_Toc533077302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20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3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2.1.4</w:t>
        </w:r>
        <w:r w:rsidR="00BB79C4" w:rsidRPr="00BB79C4">
          <w:rPr>
            <w:rFonts w:ascii="宋体" w:eastAsia="宋体" w:hAnsi="宋体" w:cs="Times New Roman" w:hint="eastAsia"/>
            <w:color w:val="0000FF"/>
            <w:szCs w:val="24"/>
            <w:u w:val="single"/>
          </w:rPr>
          <w:t>招标项目计划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_Toc533077303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22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4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2.1.5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资格预审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_Toc533077304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23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5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2.1.6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资审场地变更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_Toc533077305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24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6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2.1.7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开评标场地预约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_Toc533077306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25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7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2.1.8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开评标场地变更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_Toc533077307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25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8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2.1.9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交易文件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_Toc533077308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26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09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2.1.10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招标公告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_Toc533077309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0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变更答疑澄清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_Toc533077310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29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1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2.1.12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踏勘现场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_Toc533077311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30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2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2.1.13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开标情况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_Toc533077312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30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3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2.1.14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评标情况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_Toc533077313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32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4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2.1.15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招标异常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_Toc533077314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34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5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2.1.16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中标候选人公示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_Toc533077315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34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6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2.1.17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中标结果公告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_Toc533077316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35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7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2.1.18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中标通知书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_Toc533077317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36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8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2.1.19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书面报告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_Toc533077318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19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2.1.20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合同备案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_Toc533077319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0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2.1.21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异议回复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_Toc533077320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1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2.1.22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保证金查询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_Toc533077321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38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2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2.1.23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保证金退款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_Toc533077322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40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323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2.2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邀请招标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_Toc533077323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41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4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2.2.1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投标邀请书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_Toc533077324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41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325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2.3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直接发包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_Toc533077325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46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6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2.3.1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交易结果（直接发包）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_Toc533077326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46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7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2.3.2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合同（直接发包）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_Toc533077327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47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200" w:left="420" w:firstLineChars="200" w:firstLine="420"/>
        <w:jc w:val="left"/>
        <w:rPr>
          <w:rFonts w:ascii="Calibri" w:eastAsia="宋体" w:hAnsi="Calibri" w:cs="Times New Roman"/>
        </w:rPr>
      </w:pPr>
      <w:hyperlink w:anchor="_Toc533077328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2.4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费用管理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_Toc533077328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48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0E6338" w:rsidP="00BB79C4">
      <w:pPr>
        <w:tabs>
          <w:tab w:val="right" w:leader="dot" w:pos="8296"/>
        </w:tabs>
        <w:spacing w:line="360" w:lineRule="auto"/>
        <w:ind w:leftChars="400" w:left="840" w:firstLineChars="200" w:firstLine="420"/>
        <w:jc w:val="left"/>
        <w:rPr>
          <w:rFonts w:ascii="Calibri" w:eastAsia="宋体" w:hAnsi="Calibri" w:cs="Times New Roman"/>
        </w:rPr>
      </w:pPr>
      <w:hyperlink w:anchor="_Toc533077329" w:history="1">
        <w:r w:rsidR="00BB79C4" w:rsidRPr="00BB79C4">
          <w:rPr>
            <w:rFonts w:ascii="Times New Roman" w:eastAsia="宋体" w:hAnsi="Times New Roman" w:cs="Times New Roman"/>
            <w:color w:val="0000FF"/>
            <w:szCs w:val="24"/>
            <w:u w:val="single"/>
          </w:rPr>
          <w:t>2.4.1</w:t>
        </w:r>
        <w:r w:rsidR="00BB79C4" w:rsidRPr="00BB79C4">
          <w:rPr>
            <w:rFonts w:ascii="Times New Roman" w:eastAsia="宋体" w:hAnsi="Times New Roman" w:cs="Times New Roman" w:hint="eastAsia"/>
            <w:color w:val="0000FF"/>
            <w:szCs w:val="24"/>
            <w:u w:val="single"/>
          </w:rPr>
          <w:t>银行账号管理</w:t>
        </w:r>
        <w:r w:rsidR="00BB79C4" w:rsidRPr="00BB79C4">
          <w:rPr>
            <w:rFonts w:ascii="Times New Roman" w:eastAsia="宋体" w:hAnsi="Times New Roman" w:cs="Times New Roman"/>
            <w:szCs w:val="24"/>
          </w:rPr>
          <w:tab/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begin"/>
        </w:r>
        <w:r w:rsidR="00BB79C4" w:rsidRPr="00BB79C4">
          <w:rPr>
            <w:rFonts w:ascii="Times New Roman" w:eastAsia="宋体" w:hAnsi="Times New Roman" w:cs="Times New Roman"/>
            <w:szCs w:val="24"/>
          </w:rPr>
          <w:instrText xml:space="preserve"> PAGEREF _Toc533077329 \h </w:instrText>
        </w:r>
        <w:r w:rsidR="00BB79C4" w:rsidRPr="00BB79C4">
          <w:rPr>
            <w:rFonts w:ascii="Times New Roman" w:eastAsia="宋体" w:hAnsi="Times New Roman" w:cs="Times New Roman"/>
            <w:szCs w:val="24"/>
          </w:rPr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separate"/>
        </w:r>
        <w:r w:rsidR="00BB79C4" w:rsidRPr="00BB79C4">
          <w:rPr>
            <w:rFonts w:ascii="Times New Roman" w:eastAsia="宋体" w:hAnsi="Times New Roman" w:cs="Times New Roman"/>
            <w:szCs w:val="24"/>
          </w:rPr>
          <w:t>48</w:t>
        </w:r>
        <w:r w:rsidR="00BB79C4" w:rsidRPr="00BB79C4">
          <w:rPr>
            <w:rFonts w:ascii="Times New Roman" w:eastAsia="宋体" w:hAnsi="Times New Roman" w:cs="Times New Roman"/>
            <w:szCs w:val="24"/>
          </w:rPr>
          <w:fldChar w:fldCharType="end"/>
        </w:r>
      </w:hyperlink>
    </w:p>
    <w:p w:rsidR="00BB79C4" w:rsidRPr="00BB79C4" w:rsidRDefault="00BB79C4" w:rsidP="00BB79C4">
      <w:pPr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b/>
          <w:bCs/>
          <w:szCs w:val="21"/>
          <w:lang w:val="zh-CN"/>
        </w:rPr>
        <w:fldChar w:fldCharType="end"/>
      </w:r>
    </w:p>
    <w:p w:rsidR="00BB79C4" w:rsidRPr="00BB79C4" w:rsidRDefault="00BB79C4" w:rsidP="00BB79C4">
      <w:pPr>
        <w:widowControl/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center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widowControl/>
        <w:spacing w:line="360" w:lineRule="auto"/>
        <w:jc w:val="left"/>
        <w:rPr>
          <w:rFonts w:ascii="宋体" w:eastAsia="宋体" w:hAnsi="宋体" w:cs="Times New Roman"/>
          <w:sz w:val="30"/>
          <w:szCs w:val="30"/>
        </w:rPr>
      </w:pPr>
    </w:p>
    <w:p w:rsidR="00BB79C4" w:rsidRPr="00BB79C4" w:rsidRDefault="00BB79C4" w:rsidP="00BB79C4">
      <w:pPr>
        <w:keepNext/>
        <w:keepLines/>
        <w:spacing w:before="340" w:after="330" w:line="576" w:lineRule="auto"/>
        <w:jc w:val="left"/>
        <w:outlineLvl w:val="0"/>
        <w:rPr>
          <w:rFonts w:ascii="Times New Roman" w:eastAsia="宋体" w:hAnsi="Times New Roman" w:cs="Times New Roman"/>
          <w:b/>
          <w:kern w:val="44"/>
          <w:sz w:val="32"/>
          <w:szCs w:val="32"/>
        </w:rPr>
      </w:pPr>
      <w:bookmarkStart w:id="1" w:name="_Toc533077292"/>
      <w:r w:rsidRPr="00BB79C4">
        <w:rPr>
          <w:rFonts w:ascii="Times New Roman" w:eastAsia="宋体" w:hAnsi="Times New Roman" w:cs="Times New Roman" w:hint="eastAsia"/>
          <w:b/>
          <w:kern w:val="44"/>
          <w:sz w:val="32"/>
          <w:szCs w:val="32"/>
        </w:rPr>
        <w:lastRenderedPageBreak/>
        <w:t>一、系统前期准备</w:t>
      </w:r>
      <w:bookmarkEnd w:id="1"/>
    </w:p>
    <w:p w:rsidR="00BB79C4" w:rsidRPr="00BB79C4" w:rsidRDefault="00BB79C4" w:rsidP="00BB79C4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" w:name="_Toc9423_WPSOffice_Level1"/>
      <w:bookmarkStart w:id="3" w:name="_Toc29441_WPSOffice_Level1"/>
      <w:bookmarkStart w:id="4" w:name="_Toc533077293"/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1.1.</w:t>
      </w:r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浏览器配置</w:t>
      </w:r>
      <w:bookmarkEnd w:id="2"/>
      <w:bookmarkEnd w:id="3"/>
      <w:bookmarkEnd w:id="4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szCs w:val="24"/>
        </w:rPr>
        <w:t>为了让系统插件能够正常工作，请按照以下步骤进行浏览器的配置。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szCs w:val="24"/>
        </w:rPr>
        <w:t>首先增加兼容性视图设置，浏览器工具栏-</w:t>
      </w:r>
      <w:proofErr w:type="gramStart"/>
      <w:r w:rsidRPr="00BB79C4">
        <w:rPr>
          <w:rFonts w:ascii="宋体" w:eastAsia="宋体" w:hAnsi="宋体" w:cs="宋体" w:hint="eastAsia"/>
          <w:szCs w:val="24"/>
        </w:rPr>
        <w:t>》</w:t>
      </w:r>
      <w:proofErr w:type="gramEnd"/>
      <w:r w:rsidRPr="00BB79C4">
        <w:rPr>
          <w:rFonts w:ascii="宋体" w:eastAsia="宋体" w:hAnsi="宋体" w:cs="宋体" w:hint="eastAsia"/>
          <w:szCs w:val="24"/>
        </w:rPr>
        <w:t>兼容性视图设置-</w:t>
      </w:r>
      <w:proofErr w:type="gramStart"/>
      <w:r w:rsidRPr="00BB79C4">
        <w:rPr>
          <w:rFonts w:ascii="宋体" w:eastAsia="宋体" w:hAnsi="宋体" w:cs="宋体" w:hint="eastAsia"/>
          <w:szCs w:val="24"/>
        </w:rPr>
        <w:t>》</w:t>
      </w:r>
      <w:proofErr w:type="gramEnd"/>
      <w:r w:rsidRPr="00BB79C4">
        <w:rPr>
          <w:rFonts w:ascii="宋体" w:eastAsia="宋体" w:hAnsi="宋体" w:cs="宋体" w:hint="eastAsia"/>
          <w:szCs w:val="24"/>
        </w:rPr>
        <w:t>添加 即可！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76850" cy="3086100"/>
            <wp:effectExtent l="0" t="0" r="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bookmarkStart w:id="5" w:name="_Toc1164_WPSOffice_Level2"/>
      <w:r w:rsidRPr="00BB79C4">
        <w:rPr>
          <w:rFonts w:ascii="宋体" w:eastAsia="宋体" w:hAnsi="宋体" w:cs="宋体" w:hint="eastAsia"/>
          <w:szCs w:val="24"/>
        </w:rPr>
        <w:t>(1)打开浏览器，在“工具”菜单—</w:t>
      </w:r>
      <w:proofErr w:type="gramStart"/>
      <w:r w:rsidRPr="00BB79C4">
        <w:rPr>
          <w:rFonts w:ascii="宋体" w:eastAsia="宋体" w:hAnsi="宋体" w:cs="宋体" w:hint="eastAsia"/>
          <w:szCs w:val="24"/>
        </w:rPr>
        <w:t>〉</w:t>
      </w:r>
      <w:proofErr w:type="gramEnd"/>
      <w:r w:rsidRPr="00BB79C4">
        <w:rPr>
          <w:rFonts w:ascii="宋体" w:eastAsia="宋体" w:hAnsi="宋体" w:cs="宋体" w:hint="eastAsia"/>
          <w:szCs w:val="24"/>
        </w:rPr>
        <w:t xml:space="preserve"> “Internet选项”</w:t>
      </w:r>
      <w:bookmarkEnd w:id="5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019675" cy="2962275"/>
            <wp:effectExtent l="0" t="0" r="9525" b="952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bookmarkStart w:id="6" w:name="_Toc26681_WPSOffice_Level2"/>
      <w:r w:rsidRPr="00BB79C4">
        <w:rPr>
          <w:rFonts w:ascii="宋体" w:eastAsia="宋体" w:hAnsi="宋体" w:cs="宋体" w:hint="eastAsia"/>
          <w:szCs w:val="24"/>
        </w:rPr>
        <w:t>(2)弹出对话框之后，请选择“安全”选项卡，具体的界面如下图：</w:t>
      </w:r>
      <w:bookmarkEnd w:id="6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2771775" cy="3905250"/>
            <wp:effectExtent l="0" t="0" r="9525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leftChars="200" w:left="420"/>
        <w:jc w:val="left"/>
        <w:rPr>
          <w:rFonts w:ascii="宋体" w:eastAsia="宋体" w:hAnsi="宋体" w:cs="宋体"/>
          <w:szCs w:val="24"/>
        </w:rPr>
      </w:pPr>
      <w:bookmarkStart w:id="7" w:name="_Toc27812_WPSOffice_Level2"/>
      <w:r w:rsidRPr="00BB79C4">
        <w:rPr>
          <w:rFonts w:ascii="宋体" w:eastAsia="宋体" w:hAnsi="宋体" w:cs="宋体" w:hint="eastAsia"/>
          <w:szCs w:val="24"/>
        </w:rPr>
        <w:t>(3)点击绿色的“受信任的站点”的图片，</w:t>
      </w:r>
      <w:bookmarkStart w:id="8" w:name="_Toc7100_WPSOffice_Level2"/>
      <w:bookmarkEnd w:id="7"/>
      <w:r w:rsidRPr="00BB79C4">
        <w:rPr>
          <w:rFonts w:ascii="宋体" w:eastAsia="宋体" w:hAnsi="宋体" w:cs="宋体" w:hint="eastAsia"/>
          <w:szCs w:val="24"/>
        </w:rPr>
        <w:t>点击“站点” 按钮，出现如下对话框：</w:t>
      </w:r>
      <w:bookmarkEnd w:id="8"/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2809875" cy="3952875"/>
            <wp:effectExtent l="0" t="0" r="9525" b="9525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A40542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mc:AlternateContent>
          <mc:Choice Requires="wps">
            <w:drawing>
              <wp:inline distT="0" distB="0" distL="0" distR="0" wp14:anchorId="6C9672D2" wp14:editId="62BFC0B3">
                <wp:extent cx="304800" cy="304800"/>
                <wp:effectExtent l="0" t="0" r="0" b="0"/>
                <wp:docPr id="329" name="矩形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nTqzD/gEAAN0DAAAOAAAAAAAAAAAAAAAAAC4C&#10;AABkcnMvZTJvRG9jLnhtbFBLAQItABQABgAIAAAAIQBMoOks2AAAAAMBAAAPAAAAAAAAAAAAAAAA&#10;AFgEAABkcnMvZG93bnJldi54bWxQSwUGAAAAAAQABADzAAAAXQUAAAAA&#10;" filled="f" stroked="f">
                <o:lock v:ext="edit" rotation="t" aspectratio="t"/>
                <w10:anchorlock/>
              </v:rect>
            </w:pict>
          </mc:Fallback>
        </mc:AlternateContent>
      </w:r>
      <w:r w:rsidRPr="00BB79C4">
        <w:rPr>
          <w:rFonts w:ascii="宋体" w:eastAsia="宋体" w:hAnsi="宋体" w:cs="宋体" w:hint="eastAsia"/>
          <w:szCs w:val="24"/>
        </w:rPr>
        <w:t>（4）设置自定义安全级别，开放</w:t>
      </w:r>
      <w:proofErr w:type="spellStart"/>
      <w:r w:rsidRPr="00BB79C4">
        <w:rPr>
          <w:rFonts w:ascii="宋体" w:eastAsia="宋体" w:hAnsi="宋体" w:cs="宋体" w:hint="eastAsia"/>
          <w:szCs w:val="24"/>
        </w:rPr>
        <w:t>Activex</w:t>
      </w:r>
      <w:proofErr w:type="spellEnd"/>
      <w:r w:rsidRPr="00BB79C4">
        <w:rPr>
          <w:rFonts w:ascii="宋体" w:eastAsia="宋体" w:hAnsi="宋体" w:cs="宋体" w:hint="eastAsia"/>
          <w:szCs w:val="24"/>
        </w:rPr>
        <w:t>的访问权限：</w:t>
      </w:r>
      <w:r>
        <w:rPr>
          <w:rFonts w:ascii="宋体" w:eastAsia="宋体" w:hAnsi="宋体" w:cs="宋体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78FBE" wp14:editId="5702300F">
                <wp:simplePos x="0" y="0"/>
                <wp:positionH relativeFrom="column">
                  <wp:posOffset>143510</wp:posOffset>
                </wp:positionH>
                <wp:positionV relativeFrom="paragraph">
                  <wp:posOffset>1329690</wp:posOffset>
                </wp:positionV>
                <wp:extent cx="2487930" cy="1082040"/>
                <wp:effectExtent l="0" t="0" r="26670" b="232410"/>
                <wp:wrapNone/>
                <wp:docPr id="328" name="圆角矩形标注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8204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10121" w:rsidRDefault="00010121" w:rsidP="00BB79C4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328" o:spid="_x0000_s1026" type="#_x0000_t62" style="position:absolute;left:0;text-align:left;margin-left:11.3pt;margin-top:104.7pt;width:195.9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" adj="10694,25338" strokecolor="red" strokeweight="1.5pt">
                <v:textbox>
                  <w:txbxContent>
                    <w:p w:rsidR="00010121" w:rsidRDefault="00010121" w:rsidP="00BB79C4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6648733" wp14:editId="49A37FC6">
            <wp:extent cx="2762250" cy="3895725"/>
            <wp:effectExtent l="0" t="0" r="0" b="9525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szCs w:val="24"/>
        </w:rPr>
        <w:t xml:space="preserve">找到“ </w:t>
      </w:r>
      <w:proofErr w:type="spellStart"/>
      <w:r w:rsidRPr="00BB79C4">
        <w:rPr>
          <w:rFonts w:ascii="宋体" w:eastAsia="宋体" w:hAnsi="宋体" w:cs="宋体" w:hint="eastAsia"/>
          <w:szCs w:val="24"/>
        </w:rPr>
        <w:t>Activex</w:t>
      </w:r>
      <w:proofErr w:type="spellEnd"/>
      <w:r w:rsidRPr="00BB79C4">
        <w:rPr>
          <w:rFonts w:ascii="宋体" w:eastAsia="宋体" w:hAnsi="宋体" w:cs="宋体" w:hint="eastAsia"/>
          <w:szCs w:val="24"/>
        </w:rPr>
        <w:t>控件和插件”下的所有选项全部改为启用；</w:t>
      </w:r>
      <w:proofErr w:type="gramStart"/>
      <w:r w:rsidRPr="00BB79C4">
        <w:rPr>
          <w:rFonts w:ascii="宋体" w:eastAsia="宋体" w:hAnsi="宋体" w:cs="宋体" w:hint="eastAsia"/>
          <w:szCs w:val="24"/>
        </w:rPr>
        <w:t>“</w:t>
      </w:r>
      <w:proofErr w:type="gramEnd"/>
      <w:r w:rsidRPr="00BB79C4">
        <w:rPr>
          <w:rFonts w:ascii="宋体" w:eastAsia="宋体" w:hAnsi="宋体" w:cs="宋体" w:hint="eastAsia"/>
          <w:szCs w:val="24"/>
        </w:rPr>
        <w:t>下载“设置，下的所有选项全部改为启用。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0" distR="0">
            <wp:extent cx="2628900" cy="3305175"/>
            <wp:effectExtent l="0" t="0" r="0" b="952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4"/>
        </w:rPr>
        <w:lastRenderedPageBreak/>
        <w:drawing>
          <wp:inline distT="0" distB="0" distL="0" distR="0">
            <wp:extent cx="2447925" cy="3295650"/>
            <wp:effectExtent l="0" t="0" r="9525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szCs w:val="24"/>
        </w:rPr>
        <w:t>上述两项操作完成后，必须重启浏览器如果系统中某些功能仍不能使用，，请将拦截工具关闭再试用。比如在windows工具栏中关闭弹出窗口阻止程序的操作：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0" distR="0">
            <wp:extent cx="4848225" cy="2209800"/>
            <wp:effectExtent l="0" t="0" r="9525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BB79C4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9" w:name="_Toc30453_WPSOffice_Level2"/>
      <w:bookmarkStart w:id="10" w:name="_Toc533077294"/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1.2  CA</w:t>
      </w:r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驱动安装</w:t>
      </w:r>
      <w:bookmarkEnd w:id="9"/>
      <w:bookmarkEnd w:id="10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szCs w:val="21"/>
          <w:lang w:bidi="ar"/>
        </w:rPr>
        <w:t>1、</w:t>
      </w:r>
      <w:r w:rsidRPr="00BB79C4">
        <w:rPr>
          <w:rFonts w:ascii="宋体" w:eastAsia="宋体" w:hAnsi="宋体" w:cs="宋体" w:hint="eastAsia"/>
          <w:szCs w:val="24"/>
          <w:lang w:bidi="ar"/>
        </w:rPr>
        <w:t>使用CA登录系统，登录前需进行“CA驱动安装”及“</w:t>
      </w:r>
      <w:proofErr w:type="spellStart"/>
      <w:r w:rsidRPr="00BB79C4">
        <w:rPr>
          <w:rFonts w:ascii="宋体" w:eastAsia="宋体" w:hAnsi="宋体" w:cs="宋体" w:hint="eastAsia"/>
          <w:szCs w:val="24"/>
          <w:lang w:bidi="ar"/>
        </w:rPr>
        <w:t>ie</w:t>
      </w:r>
      <w:proofErr w:type="spellEnd"/>
      <w:r w:rsidRPr="00BB79C4">
        <w:rPr>
          <w:rFonts w:ascii="宋体" w:eastAsia="宋体" w:hAnsi="宋体" w:cs="宋体" w:hint="eastAsia"/>
          <w:szCs w:val="24"/>
          <w:lang w:bidi="ar"/>
        </w:rPr>
        <w:t>浏览器配置”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宋体" w:eastAsia="宋体" w:hAnsi="宋体" w:cs="宋体"/>
          <w:b/>
          <w:color w:val="FF0000"/>
          <w:szCs w:val="24"/>
        </w:rPr>
      </w:pPr>
      <w:bookmarkStart w:id="11" w:name="_Toc23793_WPSOffice_Level2"/>
      <w:r w:rsidRPr="00BB79C4">
        <w:rPr>
          <w:rFonts w:ascii="宋体" w:eastAsia="宋体" w:hAnsi="宋体" w:cs="宋体" w:hint="eastAsia"/>
          <w:b/>
          <w:color w:val="FF0000"/>
          <w:szCs w:val="24"/>
          <w:lang w:bidi="ar"/>
        </w:rPr>
        <w:t>注：使用系统时必须使用</w:t>
      </w:r>
      <w:proofErr w:type="spellStart"/>
      <w:r w:rsidRPr="00BB79C4">
        <w:rPr>
          <w:rFonts w:ascii="宋体" w:eastAsia="宋体" w:hAnsi="宋体" w:cs="宋体" w:hint="eastAsia"/>
          <w:b/>
          <w:color w:val="FF0000"/>
          <w:szCs w:val="24"/>
          <w:lang w:bidi="ar"/>
        </w:rPr>
        <w:t>ie</w:t>
      </w:r>
      <w:proofErr w:type="spellEnd"/>
      <w:r w:rsidRPr="00BB79C4">
        <w:rPr>
          <w:rFonts w:ascii="宋体" w:eastAsia="宋体" w:hAnsi="宋体" w:cs="宋体" w:hint="eastAsia"/>
          <w:b/>
          <w:color w:val="FF0000"/>
          <w:szCs w:val="24"/>
          <w:lang w:bidi="ar"/>
        </w:rPr>
        <w:t>浏览器，且浏览器版本为最新版本（ie11）</w:t>
      </w:r>
      <w:bookmarkEnd w:id="11"/>
    </w:p>
    <w:p w:rsidR="00BB79C4" w:rsidRPr="00BB79C4" w:rsidRDefault="00A40542" w:rsidP="00BB79C4">
      <w:pPr>
        <w:spacing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招标代理需</w:t>
      </w:r>
      <w:r w:rsidR="00BB79C4" w:rsidRPr="00BB79C4">
        <w:rPr>
          <w:rFonts w:ascii="宋体" w:eastAsia="宋体" w:hAnsi="宋体" w:cs="宋体" w:hint="eastAsia"/>
          <w:szCs w:val="21"/>
          <w:lang w:bidi="ar"/>
        </w:rPr>
        <w:t>登入网址</w:t>
      </w:r>
    </w:p>
    <w:p w:rsidR="00BB79C4" w:rsidRPr="00BB79C4" w:rsidRDefault="000E6338" w:rsidP="00BB79C4">
      <w:pPr>
        <w:spacing w:line="360" w:lineRule="auto"/>
        <w:jc w:val="left"/>
        <w:rPr>
          <w:rFonts w:ascii="宋体" w:eastAsia="宋体" w:hAnsi="宋体" w:cs="宋体"/>
          <w:szCs w:val="21"/>
          <w:lang w:bidi="ar"/>
        </w:rPr>
      </w:pPr>
      <w:hyperlink r:id="rId17" w:history="1">
        <w:r w:rsidR="00BB79C4" w:rsidRPr="00BB79C4">
          <w:rPr>
            <w:rFonts w:ascii="宋体" w:eastAsia="宋体" w:hAnsi="宋体" w:cs="宋体"/>
            <w:color w:val="0000FF"/>
            <w:szCs w:val="21"/>
            <w:u w:val="single"/>
            <w:lang w:bidi="ar"/>
          </w:rPr>
          <w:t>http://jyzx.yiyang.gov.cn/TPBidder/memberLogin?uri=/memberframe/FrameBidder</w:t>
        </w:r>
      </w:hyperlink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1"/>
        </w:rPr>
      </w:pPr>
      <w:r w:rsidRPr="00BB79C4">
        <w:rPr>
          <w:rFonts w:ascii="宋体" w:eastAsia="宋体" w:hAnsi="宋体" w:cs="宋体" w:hint="eastAsia"/>
          <w:szCs w:val="21"/>
          <w:lang w:bidi="ar"/>
        </w:rPr>
        <w:lastRenderedPageBreak/>
        <w:t>进入网站首页，点击“驱动下载”；</w:t>
      </w:r>
    </w:p>
    <w:p w:rsidR="00BB79C4" w:rsidRPr="00BB79C4" w:rsidRDefault="00A40542" w:rsidP="00BB79C4">
      <w:pPr>
        <w:spacing w:line="360" w:lineRule="auto"/>
        <w:jc w:val="left"/>
        <w:rPr>
          <w:rFonts w:ascii="宋体" w:eastAsia="宋体" w:hAnsi="宋体" w:cs="宋体"/>
          <w:szCs w:val="24"/>
          <w:lang w:bidi="ar"/>
        </w:rPr>
      </w:pPr>
      <w:r>
        <w:rPr>
          <w:noProof/>
        </w:rPr>
        <w:drawing>
          <wp:inline distT="0" distB="0" distL="0" distR="0" wp14:anchorId="2F06926C" wp14:editId="743E5B9A">
            <wp:extent cx="5274310" cy="3101709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1"/>
        <w:rPr>
          <w:rFonts w:ascii="宋体" w:eastAsia="宋体" w:hAnsi="宋体" w:cs="宋体"/>
          <w:b/>
          <w:bCs/>
          <w:sz w:val="30"/>
          <w:szCs w:val="32"/>
        </w:rPr>
      </w:pPr>
      <w:bookmarkStart w:id="12" w:name="_Toc533077295"/>
      <w:r w:rsidRPr="00BB79C4">
        <w:rPr>
          <w:rFonts w:ascii="宋体" w:eastAsia="宋体" w:hAnsi="宋体" w:cs="宋体" w:hint="eastAsia"/>
          <w:b/>
          <w:bCs/>
          <w:sz w:val="30"/>
          <w:szCs w:val="32"/>
        </w:rPr>
        <w:t>1.3  账号注册激活</w:t>
      </w:r>
      <w:bookmarkEnd w:id="12"/>
    </w:p>
    <w:p w:rsidR="00BB79C4" w:rsidRPr="00BB79C4" w:rsidRDefault="00BB79C4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13" w:name="_Toc533077296"/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1.3.1</w:t>
      </w: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账号注册</w:t>
      </w:r>
      <w:bookmarkEnd w:id="13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宋体" w:eastAsia="宋体" w:hAnsi="宋体" w:cs="宋体"/>
          <w:b/>
          <w:szCs w:val="24"/>
        </w:rPr>
      </w:pPr>
      <w:r w:rsidRPr="00BB79C4">
        <w:rPr>
          <w:rFonts w:ascii="宋体" w:eastAsia="宋体" w:hAnsi="宋体" w:cs="宋体" w:hint="eastAsia"/>
          <w:b/>
          <w:szCs w:val="24"/>
          <w:lang w:bidi="ar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Times New Roman" w:eastAsia="宋体" w:hAnsi="Times New Roman" w:cs="Times New Roman"/>
          <w:szCs w:val="24"/>
          <w:lang w:bidi="ar"/>
        </w:rPr>
        <w:t>1</w:t>
      </w:r>
      <w:r w:rsidRPr="00BB79C4">
        <w:rPr>
          <w:rFonts w:ascii="Times New Roman" w:eastAsia="宋体" w:hAnsi="Times New Roman" w:cs="宋体" w:hint="eastAsia"/>
          <w:szCs w:val="24"/>
          <w:lang w:bidi="ar"/>
        </w:rPr>
        <w:t>、</w:t>
      </w:r>
      <w:r w:rsidR="00416F6F">
        <w:rPr>
          <w:rFonts w:ascii="宋体" w:eastAsia="宋体" w:hAnsi="宋体" w:cs="宋体" w:hint="eastAsia"/>
          <w:szCs w:val="24"/>
          <w:lang w:bidi="ar"/>
        </w:rPr>
        <w:t>招标代理</w:t>
      </w:r>
      <w:r w:rsidRPr="00BB79C4">
        <w:rPr>
          <w:rFonts w:ascii="宋体" w:eastAsia="宋体" w:hAnsi="宋体" w:cs="宋体" w:hint="eastAsia"/>
          <w:szCs w:val="24"/>
          <w:lang w:bidi="ar"/>
        </w:rPr>
        <w:t>登录交易平台，点击“免费注册”，如下图：</w:t>
      </w:r>
    </w:p>
    <w:p w:rsidR="00BB79C4" w:rsidRPr="00BB79C4" w:rsidRDefault="00416F6F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582E230" wp14:editId="4EFD96B0">
            <wp:extent cx="5274310" cy="3101709"/>
            <wp:effectExtent l="0" t="0" r="2540" b="381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Times New Roman" w:eastAsia="宋体" w:hAnsi="Times New Roman" w:cs="Times New Roman"/>
          <w:szCs w:val="24"/>
          <w:lang w:bidi="ar"/>
        </w:rPr>
        <w:t>2</w:t>
      </w:r>
      <w:r w:rsidRPr="00BB79C4">
        <w:rPr>
          <w:rFonts w:ascii="Times New Roman" w:eastAsia="宋体" w:hAnsi="Times New Roman" w:cs="宋体" w:hint="eastAsia"/>
          <w:szCs w:val="24"/>
          <w:lang w:bidi="ar"/>
        </w:rPr>
        <w:t>、</w:t>
      </w:r>
      <w:r w:rsidRPr="00BB79C4">
        <w:rPr>
          <w:rFonts w:ascii="宋体" w:eastAsia="宋体" w:hAnsi="宋体" w:cs="宋体" w:hint="eastAsia"/>
          <w:szCs w:val="24"/>
          <w:lang w:bidi="ar"/>
        </w:rPr>
        <w:t>点击“同意”按钮，确认注册协议，如下图：</w:t>
      </w:r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4933950" cy="2428875"/>
            <wp:effectExtent l="0" t="0" r="0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Times New Roman" w:eastAsia="宋体" w:hAnsi="Times New Roman" w:cs="Times New Roman"/>
          <w:szCs w:val="24"/>
          <w:lang w:bidi="ar"/>
        </w:rPr>
        <w:t>3</w:t>
      </w:r>
      <w:r w:rsidRPr="00BB79C4">
        <w:rPr>
          <w:rFonts w:ascii="Times New Roman" w:eastAsia="宋体" w:hAnsi="Times New Roman" w:cs="宋体" w:hint="eastAsia"/>
          <w:szCs w:val="24"/>
          <w:lang w:bidi="ar"/>
        </w:rPr>
        <w:t>、</w:t>
      </w:r>
      <w:r w:rsidRPr="00BB79C4">
        <w:rPr>
          <w:rFonts w:ascii="宋体" w:eastAsia="宋体" w:hAnsi="宋体" w:cs="宋体" w:hint="eastAsia"/>
          <w:szCs w:val="24"/>
          <w:lang w:bidi="ar"/>
        </w:rPr>
        <w:t>填写网员信息，点击“确认”，注册完成。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76850" cy="3086100"/>
            <wp:effectExtent l="0" t="0" r="0" b="0"/>
            <wp:docPr id="316" name="图片 316" descr="说明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4"/>
        </w:rPr>
      </w:pPr>
      <w:r w:rsidRPr="00BB79C4">
        <w:rPr>
          <w:rFonts w:ascii="宋体" w:eastAsia="宋体" w:hAnsi="宋体" w:cs="宋体" w:hint="eastAsia"/>
          <w:color w:val="FF0000"/>
          <w:szCs w:val="24"/>
          <w:lang w:bidi="ar"/>
        </w:rPr>
        <w:t>注：在注册时要选择对应的单位类型，类型包括如下</w:t>
      </w:r>
      <w:r w:rsidR="007D2BB5">
        <w:rPr>
          <w:rFonts w:ascii="宋体" w:eastAsia="宋体" w:hAnsi="宋体" w:cs="宋体" w:hint="eastAsia"/>
          <w:color w:val="FF0000"/>
          <w:szCs w:val="24"/>
          <w:lang w:bidi="ar"/>
        </w:rPr>
        <w:t>四</w:t>
      </w:r>
      <w:r w:rsidRPr="00BB79C4">
        <w:rPr>
          <w:rFonts w:ascii="宋体" w:eastAsia="宋体" w:hAnsi="宋体" w:cs="宋体" w:hint="eastAsia"/>
          <w:color w:val="FF0000"/>
          <w:szCs w:val="24"/>
          <w:lang w:bidi="ar"/>
        </w:rPr>
        <w:t>种：</w:t>
      </w:r>
    </w:p>
    <w:p w:rsidR="00BB79C4" w:rsidRPr="00BB79C4" w:rsidRDefault="00B52760" w:rsidP="00BB79C4">
      <w:pPr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4"/>
        </w:rPr>
      </w:pPr>
      <w:r>
        <w:rPr>
          <w:rFonts w:ascii="宋体" w:eastAsia="宋体" w:hAnsi="宋体" w:cs="宋体" w:hint="eastAsia"/>
          <w:color w:val="FF0000"/>
          <w:szCs w:val="24"/>
          <w:lang w:bidi="ar"/>
        </w:rPr>
        <w:t>招标单位</w:t>
      </w:r>
      <w:r w:rsidR="00BB79C4" w:rsidRPr="00BB79C4">
        <w:rPr>
          <w:rFonts w:ascii="宋体" w:eastAsia="宋体" w:hAnsi="宋体" w:cs="宋体" w:hint="eastAsia"/>
          <w:color w:val="FF0000"/>
          <w:szCs w:val="24"/>
          <w:lang w:bidi="ar"/>
        </w:rPr>
        <w:t>、招标代理、</w:t>
      </w:r>
      <w:r>
        <w:rPr>
          <w:rFonts w:ascii="宋体" w:eastAsia="宋体" w:hAnsi="宋体" w:cs="宋体" w:hint="eastAsia"/>
          <w:color w:val="FF0000"/>
          <w:szCs w:val="24"/>
          <w:lang w:bidi="ar"/>
        </w:rPr>
        <w:t>投标单位、及自然人</w:t>
      </w:r>
      <w:r w:rsidR="00BB79C4" w:rsidRPr="00BB79C4">
        <w:rPr>
          <w:rFonts w:ascii="宋体" w:eastAsia="宋体" w:hAnsi="宋体" w:cs="宋体" w:hint="eastAsia"/>
          <w:color w:val="FF0000"/>
          <w:szCs w:val="24"/>
          <w:lang w:bidi="ar"/>
        </w:rPr>
        <w:t>。</w:t>
      </w:r>
    </w:p>
    <w:p w:rsidR="00BB79C4" w:rsidRPr="00BB79C4" w:rsidRDefault="00BB79C4" w:rsidP="00BB79C4">
      <w:pPr>
        <w:keepNext/>
        <w:keepLines/>
        <w:widowControl/>
        <w:numPr>
          <w:ilvl w:val="1"/>
          <w:numId w:val="0"/>
        </w:numPr>
        <w:tabs>
          <w:tab w:val="left" w:pos="567"/>
        </w:tabs>
        <w:spacing w:before="260" w:after="260" w:line="413" w:lineRule="auto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14" w:name="_Toc533077299"/>
      <w:r w:rsidRPr="00BB79C4">
        <w:rPr>
          <w:rFonts w:ascii="Times New Roman" w:eastAsia="宋体" w:hAnsi="Times New Roman" w:cs="宋体" w:hint="eastAsia"/>
          <w:b/>
          <w:sz w:val="28"/>
          <w:szCs w:val="24"/>
        </w:rPr>
        <w:t>1.3.2</w:t>
      </w:r>
      <w:r w:rsidRPr="00BB79C4">
        <w:rPr>
          <w:rFonts w:ascii="Times New Roman" w:eastAsia="宋体" w:hAnsi="Times New Roman" w:cs="宋体" w:hint="eastAsia"/>
          <w:b/>
          <w:sz w:val="28"/>
          <w:szCs w:val="24"/>
        </w:rPr>
        <w:t>诚信库注册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宋体" w:eastAsia="宋体" w:hAnsi="宋体" w:cs="宋体"/>
          <w:szCs w:val="24"/>
        </w:rPr>
      </w:pPr>
      <w:r w:rsidRPr="00BB79C4">
        <w:rPr>
          <w:rFonts w:ascii="宋体" w:eastAsia="宋体" w:hAnsi="宋体" w:cs="宋体" w:hint="eastAsia"/>
          <w:b/>
          <w:szCs w:val="24"/>
          <w:lang w:bidi="ar"/>
        </w:rPr>
        <w:t>功能说明：</w:t>
      </w:r>
      <w:r w:rsidRPr="00BB79C4">
        <w:rPr>
          <w:rFonts w:ascii="宋体" w:eastAsia="宋体" w:hAnsi="宋体" w:cs="宋体" w:hint="eastAsia"/>
          <w:szCs w:val="24"/>
          <w:lang w:bidi="ar"/>
        </w:rPr>
        <w:t>登录后可以进行本单位基本信息的维护，录入、修改基本信息。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宋体" w:hint="eastAsia"/>
          <w:b/>
          <w:szCs w:val="24"/>
          <w:lang w:bidi="ar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  <w:lang w:bidi="ar"/>
        </w:rPr>
        <w:t>1</w:t>
      </w:r>
      <w:r w:rsidRPr="00BB79C4">
        <w:rPr>
          <w:rFonts w:ascii="Times New Roman" w:eastAsia="宋体" w:hAnsi="Times New Roman" w:cs="宋体" w:hint="eastAsia"/>
          <w:szCs w:val="24"/>
          <w:lang w:bidi="ar"/>
        </w:rPr>
        <w:t>、</w:t>
      </w:r>
      <w:r w:rsidRPr="00BB79C4">
        <w:rPr>
          <w:rFonts w:ascii="宋体" w:eastAsia="宋体" w:hAnsi="宋体" w:cs="宋体" w:hint="eastAsia"/>
          <w:szCs w:val="24"/>
          <w:lang w:bidi="ar"/>
        </w:rPr>
        <w:t>插好CA锁后，在信息管理——CA自主激活中，先读取证书，再激活CA锁。（仅针对需要办理CA登录的用户）</w:t>
      </w:r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lastRenderedPageBreak/>
        <w:drawing>
          <wp:inline distT="0" distB="0" distL="0" distR="0">
            <wp:extent cx="5276850" cy="3086100"/>
            <wp:effectExtent l="0" t="0" r="0" b="0"/>
            <wp:docPr id="315" name="图片 3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宋体" w:eastAsia="宋体" w:hAnsi="宋体" w:cs="宋体"/>
          <w:szCs w:val="24"/>
        </w:rPr>
      </w:pPr>
    </w:p>
    <w:p w:rsidR="00BB79C4" w:rsidRPr="00BB79C4" w:rsidRDefault="00BB79C4" w:rsidP="00BB79C4">
      <w:pPr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宋体" w:hint="eastAsia"/>
          <w:szCs w:val="24"/>
          <w:lang w:bidi="ar"/>
        </w:rPr>
        <w:t>2、点击基本信息菜单中“修改信息”，进行诚信</w:t>
      </w:r>
      <w:proofErr w:type="gramStart"/>
      <w:r w:rsidRPr="00BB79C4">
        <w:rPr>
          <w:rFonts w:ascii="宋体" w:eastAsia="宋体" w:hAnsi="宋体" w:cs="宋体" w:hint="eastAsia"/>
          <w:szCs w:val="24"/>
          <w:lang w:bidi="ar"/>
        </w:rPr>
        <w:t>库信息</w:t>
      </w:r>
      <w:proofErr w:type="gramEnd"/>
      <w:r w:rsidRPr="00BB79C4">
        <w:rPr>
          <w:rFonts w:ascii="宋体" w:eastAsia="宋体" w:hAnsi="宋体" w:cs="宋体" w:hint="eastAsia"/>
          <w:szCs w:val="24"/>
          <w:lang w:bidi="ar"/>
        </w:rPr>
        <w:t>维护，如下图：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71750"/>
            <wp:effectExtent l="0" t="0" r="9525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widowControl/>
        <w:numPr>
          <w:ilvl w:val="0"/>
          <w:numId w:val="2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宋体" w:hint="eastAsia"/>
          <w:szCs w:val="24"/>
        </w:rPr>
        <w:t>点击电子件管理，上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的扫描件，如下图：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76875" cy="2562225"/>
            <wp:effectExtent l="0" t="0" r="9525" b="952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widowControl/>
        <w:numPr>
          <w:ilvl w:val="0"/>
          <w:numId w:val="2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宋体" w:hint="eastAsia"/>
          <w:szCs w:val="24"/>
        </w:rPr>
        <w:t>点击“下一步”，然后提交审核，如下图所示：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71750"/>
            <wp:effectExtent l="0" t="0" r="9525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widowControl/>
        <w:spacing w:line="360" w:lineRule="auto"/>
        <w:ind w:leftChars="200"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5</w:t>
      </w:r>
      <w:r w:rsidRPr="00BB79C4">
        <w:rPr>
          <w:rFonts w:ascii="Times New Roman" w:eastAsia="宋体" w:hAnsi="Times New Roman" w:cs="宋体" w:hint="eastAsia"/>
          <w:szCs w:val="24"/>
        </w:rPr>
        <w:t>、填写</w:t>
      </w:r>
      <w:r w:rsidRPr="00BB79C4">
        <w:rPr>
          <w:rFonts w:ascii="Times New Roman" w:eastAsia="宋体" w:hAnsi="Times New Roman" w:cs="Times New Roman"/>
          <w:szCs w:val="24"/>
        </w:rPr>
        <w:t>“</w:t>
      </w:r>
      <w:r w:rsidRPr="00BB79C4">
        <w:rPr>
          <w:rFonts w:ascii="Times New Roman" w:eastAsia="宋体" w:hAnsi="Times New Roman" w:cs="宋体" w:hint="eastAsia"/>
          <w:szCs w:val="24"/>
        </w:rPr>
        <w:t>经营资质</w:t>
      </w:r>
      <w:r w:rsidRPr="00BB79C4">
        <w:rPr>
          <w:rFonts w:ascii="Times New Roman" w:eastAsia="宋体" w:hAnsi="Times New Roman" w:cs="Times New Roman"/>
          <w:szCs w:val="24"/>
        </w:rPr>
        <w:t>”</w:t>
      </w:r>
      <w:r w:rsidRPr="00BB79C4">
        <w:rPr>
          <w:rFonts w:ascii="Times New Roman" w:eastAsia="宋体" w:hAnsi="Times New Roman" w:cs="宋体" w:hint="eastAsia"/>
          <w:szCs w:val="24"/>
        </w:rPr>
        <w:t>信息，点击</w:t>
      </w:r>
      <w:r w:rsidRPr="00BB79C4">
        <w:rPr>
          <w:rFonts w:ascii="Times New Roman" w:eastAsia="宋体" w:hAnsi="Times New Roman" w:cs="Times New Roman"/>
          <w:szCs w:val="24"/>
        </w:rPr>
        <w:t>“</w:t>
      </w:r>
      <w:r w:rsidRPr="00BB79C4">
        <w:rPr>
          <w:rFonts w:ascii="Times New Roman" w:eastAsia="宋体" w:hAnsi="Times New Roman" w:cs="宋体" w:hint="eastAsia"/>
          <w:szCs w:val="24"/>
        </w:rPr>
        <w:t>新增经营资质</w:t>
      </w:r>
      <w:r w:rsidRPr="00BB79C4">
        <w:rPr>
          <w:rFonts w:ascii="Times New Roman" w:eastAsia="宋体" w:hAnsi="Times New Roman" w:cs="Times New Roman"/>
          <w:szCs w:val="24"/>
        </w:rPr>
        <w:t>”</w:t>
      </w:r>
      <w:r w:rsidRPr="00BB79C4">
        <w:rPr>
          <w:rFonts w:ascii="Times New Roman" w:eastAsia="宋体" w:hAnsi="Times New Roman" w:cs="宋体" w:hint="eastAsia"/>
          <w:szCs w:val="24"/>
        </w:rPr>
        <w:t>，完善信息，上传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扫描件并提交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备案，如下图所示：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76875" cy="2590800"/>
            <wp:effectExtent l="0" t="0" r="9525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62225"/>
            <wp:effectExtent l="0" t="0" r="0" b="952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6</w:t>
      </w:r>
      <w:r w:rsidRPr="00BB79C4">
        <w:rPr>
          <w:rFonts w:ascii="Times New Roman" w:eastAsia="宋体" w:hAnsi="Times New Roman" w:cs="宋体" w:hint="eastAsia"/>
          <w:szCs w:val="24"/>
        </w:rPr>
        <w:t>、完善“职业人员”信息，点击新增，完善基本信息，上传扫描件，点击“下一步”，提交备案。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71750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lastRenderedPageBreak/>
        <w:t>7</w:t>
      </w:r>
      <w:r w:rsidRPr="00BB79C4">
        <w:rPr>
          <w:rFonts w:ascii="Times New Roman" w:eastAsia="宋体" w:hAnsi="Times New Roman" w:cs="宋体" w:hint="eastAsia"/>
          <w:szCs w:val="24"/>
        </w:rPr>
        <w:t>、新增</w:t>
      </w:r>
      <w:r w:rsidRPr="00BB79C4">
        <w:rPr>
          <w:rFonts w:ascii="Times New Roman" w:eastAsia="宋体" w:hAnsi="Times New Roman" w:cs="Times New Roman"/>
          <w:szCs w:val="24"/>
        </w:rPr>
        <w:t>“</w:t>
      </w:r>
      <w:r w:rsidRPr="00BB79C4">
        <w:rPr>
          <w:rFonts w:ascii="Times New Roman" w:eastAsia="宋体" w:hAnsi="Times New Roman" w:cs="宋体" w:hint="eastAsia"/>
          <w:szCs w:val="24"/>
        </w:rPr>
        <w:t>人员职业资格</w:t>
      </w:r>
      <w:r w:rsidRPr="00BB79C4">
        <w:rPr>
          <w:rFonts w:ascii="Times New Roman" w:eastAsia="宋体" w:hAnsi="Times New Roman" w:cs="Times New Roman"/>
          <w:szCs w:val="24"/>
        </w:rPr>
        <w:t>”</w:t>
      </w:r>
      <w:r w:rsidRPr="00BB79C4">
        <w:rPr>
          <w:rFonts w:ascii="Times New Roman" w:eastAsia="宋体" w:hAnsi="Times New Roman" w:cs="宋体" w:hint="eastAsia"/>
          <w:szCs w:val="24"/>
        </w:rPr>
        <w:t>，挑选已添加职业人员，完善人员信息，上传扫描件，点击下一步提交审核，如下图所示：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43175"/>
            <wp:effectExtent l="0" t="0" r="9525" b="9525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8</w:t>
      </w:r>
      <w:r w:rsidRPr="00BB79C4">
        <w:rPr>
          <w:rFonts w:ascii="Times New Roman" w:eastAsia="宋体" w:hAnsi="Times New Roman" w:cs="宋体" w:hint="eastAsia"/>
          <w:szCs w:val="24"/>
        </w:rPr>
        <w:t>、新增“投标业绩”，填写基本信息，上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扫描件，点击下一步提交备案，如下图：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43175"/>
            <wp:effectExtent l="0" t="0" r="9525" b="9525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9</w:t>
      </w:r>
      <w:r w:rsidRPr="00BB79C4">
        <w:rPr>
          <w:rFonts w:ascii="Times New Roman" w:eastAsia="宋体" w:hAnsi="Times New Roman" w:cs="宋体" w:hint="eastAsia"/>
          <w:szCs w:val="24"/>
        </w:rPr>
        <w:t>、新增“企业奖项”，完善基本信息，上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扫描件，点击下一步提交备案，如下图：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76875" cy="2571750"/>
            <wp:effectExtent l="0" t="0" r="9525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10</w:t>
      </w:r>
      <w:r w:rsidRPr="00BB79C4">
        <w:rPr>
          <w:rFonts w:ascii="Times New Roman" w:eastAsia="宋体" w:hAnsi="Times New Roman" w:cs="宋体" w:hint="eastAsia"/>
          <w:szCs w:val="24"/>
        </w:rPr>
        <w:t>、新增“各类证书”，完善基本信息，上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扫描件，点击下一步提交备案，如下图：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71750"/>
            <wp:effectExtent l="0" t="0" r="9525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11</w:t>
      </w:r>
      <w:r w:rsidRPr="00BB79C4">
        <w:rPr>
          <w:rFonts w:ascii="Times New Roman" w:eastAsia="宋体" w:hAnsi="Times New Roman" w:cs="宋体" w:hint="eastAsia"/>
          <w:szCs w:val="24"/>
        </w:rPr>
        <w:t>、新增“企业财务”信息，完善基本信息，上</w:t>
      </w:r>
      <w:proofErr w:type="gramStart"/>
      <w:r w:rsidRPr="00BB79C4">
        <w:rPr>
          <w:rFonts w:ascii="Times New Roman" w:eastAsia="宋体" w:hAnsi="Times New Roman" w:cs="宋体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宋体" w:hint="eastAsia"/>
          <w:szCs w:val="24"/>
        </w:rPr>
        <w:t>扫描件，点击下一步提交备案，如下图：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1847850"/>
            <wp:effectExtent l="0" t="0" r="9525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12</w:t>
      </w:r>
      <w:r w:rsidRPr="00BB79C4">
        <w:rPr>
          <w:rFonts w:ascii="Times New Roman" w:eastAsia="宋体" w:hAnsi="Times New Roman" w:cs="宋体" w:hint="eastAsia"/>
          <w:szCs w:val="24"/>
        </w:rPr>
        <w:t>、投标所需材料，点击“新增场外项目”，完善信息，上传扫描件，点击下一步提交备案，如下图：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76875" cy="2571750"/>
            <wp:effectExtent l="0" t="0" r="9525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13</w:t>
      </w:r>
      <w:r w:rsidRPr="00BB79C4">
        <w:rPr>
          <w:rFonts w:ascii="Times New Roman" w:eastAsia="宋体" w:hAnsi="Times New Roman" w:cs="宋体" w:hint="eastAsia"/>
          <w:szCs w:val="24"/>
        </w:rPr>
        <w:t>、新增信息披露，点击“新增信息披露”，完善信息，上传扫描件，点击下一步提交备案，如下图：</w:t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552700"/>
            <wp:effectExtent l="0" t="0" r="9525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t>14</w:t>
      </w:r>
      <w:r w:rsidRPr="00BB79C4">
        <w:rPr>
          <w:rFonts w:ascii="Times New Roman" w:eastAsia="宋体" w:hAnsi="Times New Roman" w:cs="宋体" w:hint="eastAsia"/>
          <w:szCs w:val="24"/>
        </w:rPr>
        <w:t>、新增奖惩记录，填写信息内容，上传扫描件，点击下一步提交审核，如下图：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62225"/>
            <wp:effectExtent l="0" t="0" r="0" b="9525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widowControl/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lastRenderedPageBreak/>
        <w:t>15</w:t>
      </w:r>
      <w:r w:rsidRPr="00BB79C4">
        <w:rPr>
          <w:rFonts w:ascii="Times New Roman" w:eastAsia="宋体" w:hAnsi="Times New Roman" w:cs="宋体" w:hint="eastAsia"/>
          <w:szCs w:val="24"/>
        </w:rPr>
        <w:t>、信用评价、主体奖惩记录、人员奖惩记录、未验证的修改、变更历史，这五项可供查看，无需录入。</w:t>
      </w:r>
    </w:p>
    <w:p w:rsidR="00BB79C4" w:rsidRPr="00BB79C4" w:rsidRDefault="00BB79C4" w:rsidP="00BB79C4">
      <w:pPr>
        <w:keepNext/>
        <w:keepLines/>
        <w:spacing w:before="120" w:after="120" w:line="360" w:lineRule="auto"/>
        <w:ind w:firstLine="200"/>
        <w:outlineLvl w:val="0"/>
        <w:rPr>
          <w:rFonts w:ascii="Times New Roman" w:eastAsia="宋体" w:hAnsi="Times New Roman" w:cs="Times New Roman"/>
          <w:b/>
          <w:kern w:val="44"/>
          <w:sz w:val="32"/>
          <w:szCs w:val="24"/>
        </w:rPr>
      </w:pPr>
      <w:r w:rsidRPr="00BB79C4">
        <w:rPr>
          <w:rFonts w:ascii="宋体" w:eastAsia="宋体" w:hAnsi="宋体" w:cs="Times New Roman" w:hint="eastAsia"/>
          <w:b/>
          <w:kern w:val="44"/>
          <w:sz w:val="32"/>
          <w:szCs w:val="24"/>
        </w:rPr>
        <w:t>二、招标代理业务</w:t>
      </w:r>
      <w:bookmarkEnd w:id="14"/>
      <w:r w:rsidRPr="00BB79C4">
        <w:rPr>
          <w:rFonts w:ascii="宋体" w:eastAsia="宋体" w:hAnsi="宋体" w:cs="Times New Roman" w:hint="eastAsia"/>
          <w:b/>
          <w:kern w:val="44"/>
          <w:sz w:val="32"/>
          <w:szCs w:val="24"/>
        </w:rPr>
        <w:t>流程</w:t>
      </w:r>
    </w:p>
    <w:p w:rsidR="00BB79C4" w:rsidRPr="00BB79C4" w:rsidRDefault="00BB79C4" w:rsidP="00BB79C4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5" w:name="_Toc533077300"/>
      <w:bookmarkStart w:id="16" w:name="OLE_LINK1"/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2.1</w:t>
      </w:r>
      <w:bookmarkEnd w:id="15"/>
      <w:r w:rsidR="007A047C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招标方案</w:t>
      </w:r>
    </w:p>
    <w:p w:rsidR="00BB79C4" w:rsidRPr="00BB79C4" w:rsidRDefault="00BB79C4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2.1.1</w:t>
      </w: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项目注册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szCs w:val="24"/>
        </w:rPr>
        <w:t>注册新项目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szCs w:val="24"/>
        </w:rPr>
      </w:pPr>
      <w:r w:rsidRPr="00BB79C4">
        <w:rPr>
          <w:rFonts w:ascii="Times New Roman" w:eastAsia="宋体" w:hAnsi="Times New Roman" w:cs="Times New Roman" w:hint="eastAsia"/>
          <w:b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、进入系统后在</w:t>
      </w:r>
      <w:r w:rsidR="007A047C">
        <w:rPr>
          <w:rFonts w:ascii="Times New Roman" w:eastAsia="宋体" w:hAnsi="Times New Roman" w:cs="Times New Roman" w:hint="eastAsia"/>
          <w:szCs w:val="24"/>
        </w:rPr>
        <w:t>工程</w:t>
      </w:r>
      <w:r w:rsidRPr="00BB79C4">
        <w:rPr>
          <w:rFonts w:ascii="Times New Roman" w:eastAsia="宋体" w:hAnsi="Times New Roman" w:cs="Times New Roman" w:hint="eastAsia"/>
          <w:szCs w:val="24"/>
        </w:rPr>
        <w:t>业务菜单下点击“项目注册”，然后在页面中点击“新增项目”进行新项目注册。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 xml:space="preserve"> </w:t>
      </w:r>
    </w:p>
    <w:p w:rsidR="00BB79C4" w:rsidRPr="00BB79C4" w:rsidRDefault="007A047C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0A1D87E" wp14:editId="7BFB1D21">
            <wp:extent cx="5274310" cy="3101709"/>
            <wp:effectExtent l="0" t="0" r="2540" b="381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7A047C" w:rsidRDefault="00BB79C4" w:rsidP="007A047C">
      <w:pPr>
        <w:pStyle w:val="ac"/>
        <w:numPr>
          <w:ilvl w:val="0"/>
          <w:numId w:val="15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7A047C">
        <w:rPr>
          <w:rFonts w:ascii="Times New Roman" w:eastAsia="宋体" w:hAnsi="Times New Roman" w:cs="Times New Roman" w:hint="eastAsia"/>
          <w:szCs w:val="24"/>
        </w:rPr>
        <w:t>进入新建项目注册页面完善项目相关信息</w:t>
      </w:r>
    </w:p>
    <w:p w:rsidR="00BB79C4" w:rsidRPr="00BB79C4" w:rsidRDefault="007A047C" w:rsidP="00BB79C4">
      <w:pPr>
        <w:spacing w:line="360" w:lineRule="auto"/>
        <w:ind w:firstLine="200"/>
        <w:jc w:val="left"/>
        <w:rPr>
          <w:rFonts w:ascii="Times New Roman" w:eastAsia="宋体" w:hAnsi="Times New Roman" w:cs="Times New Roman"/>
          <w:color w:val="FF0000"/>
          <w:szCs w:val="24"/>
        </w:rPr>
      </w:pPr>
      <w:r>
        <w:rPr>
          <w:noProof/>
        </w:rPr>
        <w:lastRenderedPageBreak/>
        <w:drawing>
          <wp:inline distT="0" distB="0" distL="0" distR="0" wp14:anchorId="6B998681" wp14:editId="7BC9E4F1">
            <wp:extent cx="5274310" cy="3101709"/>
            <wp:effectExtent l="0" t="0" r="2540" b="381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4" w:rsidRPr="00BB79C4" w:rsidRDefault="007A047C" w:rsidP="007A047C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>、</w:t>
      </w:r>
      <w:r w:rsidR="00BB79C4" w:rsidRPr="00BB79C4">
        <w:rPr>
          <w:rFonts w:ascii="Times New Roman" w:eastAsia="宋体" w:hAnsi="Times New Roman" w:cs="Times New Roman" w:hint="eastAsia"/>
          <w:color w:val="000000" w:themeColor="text1"/>
          <w:szCs w:val="24"/>
        </w:rPr>
        <w:t>点击“检索”按钮，选择采购单位。“联系人”、“联系电话”等会自动获取诚信库中的对应信息。</w:t>
      </w:r>
    </w:p>
    <w:p w:rsidR="00BB79C4" w:rsidRPr="00BB79C4" w:rsidRDefault="00BB79C4" w:rsidP="00BB79C4">
      <w:pPr>
        <w:spacing w:line="360" w:lineRule="auto"/>
        <w:ind w:left="20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7A047C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B60E8EA" wp14:editId="1FD41A1F">
            <wp:extent cx="5274310" cy="3101709"/>
            <wp:effectExtent l="0" t="0" r="2540" b="381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7C" w:rsidRDefault="00BB79C4" w:rsidP="007A047C">
      <w:pPr>
        <w:spacing w:line="360" w:lineRule="auto"/>
        <w:ind w:left="420"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/>
          <w:color w:val="FF0000"/>
          <w:szCs w:val="24"/>
        </w:rPr>
        <w:t>注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：</w:t>
      </w:r>
      <w:proofErr w:type="gramStart"/>
      <w:r w:rsidRPr="00BB79C4">
        <w:rPr>
          <w:rFonts w:ascii="Times New Roman" w:eastAsia="宋体" w:hAnsi="Times New Roman" w:cs="Times New Roman"/>
          <w:color w:val="FF0000"/>
          <w:szCs w:val="24"/>
        </w:rPr>
        <w:t>请确保</w:t>
      </w:r>
      <w:proofErr w:type="gramEnd"/>
      <w:r w:rsidRPr="00BB79C4">
        <w:rPr>
          <w:rFonts w:ascii="Times New Roman" w:eastAsia="宋体" w:hAnsi="Times New Roman" w:cs="Times New Roman"/>
          <w:color w:val="FF0000"/>
          <w:szCs w:val="24"/>
        </w:rPr>
        <w:t>招标人已注册诚信库</w:t>
      </w:r>
      <w:r w:rsidR="007A047C">
        <w:rPr>
          <w:rFonts w:ascii="Times New Roman" w:eastAsia="宋体" w:hAnsi="Times New Roman" w:cs="Times New Roman" w:hint="eastAsia"/>
          <w:color w:val="FF0000"/>
          <w:szCs w:val="24"/>
        </w:rPr>
        <w:t>，并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正确填写联系电话等信息，</w:t>
      </w:r>
      <w:r w:rsidR="007A047C">
        <w:rPr>
          <w:rFonts w:ascii="Times New Roman" w:eastAsia="宋体" w:hAnsi="Times New Roman" w:cs="Times New Roman" w:hint="eastAsia"/>
          <w:color w:val="FF0000"/>
          <w:szCs w:val="24"/>
        </w:rPr>
        <w:t>如搜索不到招标人名称，则招标人并未在系统内注册</w:t>
      </w:r>
    </w:p>
    <w:p w:rsidR="007A047C" w:rsidRPr="00010121" w:rsidRDefault="00010121" w:rsidP="00010121">
      <w:pPr>
        <w:pStyle w:val="3"/>
        <w:ind w:firstLineChars="300" w:firstLine="843"/>
      </w:pPr>
      <w:r>
        <w:rPr>
          <w:rFonts w:hint="eastAsia"/>
        </w:rPr>
        <w:t>2.1.2</w:t>
      </w:r>
      <w:r w:rsidRPr="00010121">
        <w:rPr>
          <w:rFonts w:hint="eastAsia"/>
        </w:rPr>
        <w:t>招标项目</w:t>
      </w:r>
    </w:p>
    <w:p w:rsidR="00BB79C4" w:rsidRPr="00BB79C4" w:rsidRDefault="00010121" w:rsidP="00010121">
      <w:pPr>
        <w:spacing w:line="360" w:lineRule="auto"/>
        <w:jc w:val="left"/>
        <w:rPr>
          <w:rFonts w:ascii="Times New Roman" w:eastAsia="宋体" w:hAnsi="Times New Roman" w:cs="Times New Roman"/>
          <w:color w:val="000000"/>
          <w:szCs w:val="24"/>
        </w:rPr>
      </w:pPr>
      <w:r>
        <w:rPr>
          <w:rFonts w:ascii="Times New Roman" w:eastAsia="宋体" w:hAnsi="Times New Roman" w:cs="Times New Roman" w:hint="eastAsia"/>
          <w:color w:val="000000"/>
          <w:szCs w:val="24"/>
        </w:rPr>
        <w:t>1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、点击【招标项目】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-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【新建招标项目】，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4"/>
        </w:rPr>
        <w:t>勾选已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4"/>
        </w:rPr>
        <w:t>审核通过的项目注册名称，点击确认按钮</w:t>
      </w:r>
    </w:p>
    <w:p w:rsidR="00BB79C4" w:rsidRDefault="00010121" w:rsidP="00BB79C4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6FAEB2F" wp14:editId="031D2E57">
            <wp:extent cx="5274310" cy="3101709"/>
            <wp:effectExtent l="0" t="0" r="2540" b="381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21" w:rsidRDefault="00010121" w:rsidP="00BB79C4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1875EEE" wp14:editId="11518118">
            <wp:extent cx="5274310" cy="3101709"/>
            <wp:effectExtent l="0" t="0" r="2540" b="381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21" w:rsidRDefault="00010121" w:rsidP="000101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010121" w:rsidRDefault="00010121" w:rsidP="000101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2</w:t>
      </w:r>
      <w:r>
        <w:rPr>
          <w:rFonts w:ascii="Times New Roman" w:eastAsia="宋体" w:hAnsi="Times New Roman" w:cs="Times New Roman" w:hint="eastAsia"/>
          <w:szCs w:val="24"/>
        </w:rPr>
        <w:t>、填写项目基本概况信息，点击“新增标段”按钮，为项目进行标段划分</w:t>
      </w:r>
      <w:r w:rsidR="008419EA">
        <w:rPr>
          <w:rFonts w:ascii="Times New Roman" w:eastAsia="宋体" w:hAnsi="Times New Roman" w:cs="Times New Roman" w:hint="eastAsia"/>
          <w:szCs w:val="24"/>
        </w:rPr>
        <w:t>，点击【中心受理】按钮提交</w:t>
      </w:r>
    </w:p>
    <w:p w:rsidR="00010121" w:rsidRPr="00BB79C4" w:rsidRDefault="00010121" w:rsidP="00BB79C4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ED23BC6" wp14:editId="624C14C3">
            <wp:extent cx="5274310" cy="3101709"/>
            <wp:effectExtent l="0" t="0" r="2540" b="381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21" w:rsidRDefault="00010121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BB79C4" w:rsidRDefault="00010121" w:rsidP="00010121">
      <w:pPr>
        <w:pStyle w:val="ac"/>
        <w:numPr>
          <w:ilvl w:val="0"/>
          <w:numId w:val="15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proofErr w:type="gramStart"/>
      <w:r w:rsidRPr="00010121">
        <w:rPr>
          <w:rFonts w:ascii="Times New Roman" w:eastAsia="宋体" w:hAnsi="Times New Roman" w:cs="Times New Roman" w:hint="eastAsia"/>
          <w:szCs w:val="24"/>
        </w:rPr>
        <w:t>勾</w:t>
      </w:r>
      <w:proofErr w:type="gramEnd"/>
      <w:r w:rsidRPr="00010121">
        <w:rPr>
          <w:rFonts w:ascii="Times New Roman" w:eastAsia="宋体" w:hAnsi="Times New Roman" w:cs="Times New Roman" w:hint="eastAsia"/>
          <w:szCs w:val="24"/>
        </w:rPr>
        <w:t>选标段的“资审方式”及“是否为网上招投标”</w:t>
      </w:r>
    </w:p>
    <w:p w:rsidR="00010121" w:rsidRPr="00010121" w:rsidRDefault="00010121" w:rsidP="00010121">
      <w:pPr>
        <w:pStyle w:val="ac"/>
        <w:spacing w:line="360" w:lineRule="auto"/>
        <w:ind w:left="360" w:firstLineChars="0" w:firstLine="0"/>
        <w:jc w:val="left"/>
        <w:rPr>
          <w:rFonts w:ascii="Times New Roman" w:eastAsia="宋体" w:hAnsi="Times New Roman" w:cs="Times New Roman"/>
          <w:color w:val="FF0000"/>
          <w:szCs w:val="24"/>
        </w:rPr>
      </w:pPr>
      <w:proofErr w:type="gramStart"/>
      <w:r w:rsidRPr="00010121">
        <w:rPr>
          <w:rFonts w:ascii="Times New Roman" w:eastAsia="宋体" w:hAnsi="Times New Roman" w:cs="Times New Roman" w:hint="eastAsia"/>
          <w:color w:val="FF0000"/>
          <w:szCs w:val="24"/>
        </w:rPr>
        <w:t>如此项目</w:t>
      </w:r>
      <w:proofErr w:type="gramEnd"/>
      <w:r w:rsidRPr="00010121">
        <w:rPr>
          <w:rFonts w:ascii="Times New Roman" w:eastAsia="宋体" w:hAnsi="Times New Roman" w:cs="Times New Roman" w:hint="eastAsia"/>
          <w:color w:val="FF0000"/>
          <w:szCs w:val="24"/>
        </w:rPr>
        <w:t>采用电子标形式，请务必勾选“采用网上招投标”为“是”</w:t>
      </w:r>
      <w:r>
        <w:rPr>
          <w:rFonts w:ascii="Times New Roman" w:eastAsia="宋体" w:hAnsi="Times New Roman" w:cs="Times New Roman" w:hint="eastAsia"/>
          <w:color w:val="FF0000"/>
          <w:szCs w:val="24"/>
        </w:rPr>
        <w:t>，</w:t>
      </w:r>
      <w:proofErr w:type="gramStart"/>
      <w:r w:rsidR="008544B6">
        <w:rPr>
          <w:rFonts w:ascii="Times New Roman" w:eastAsia="宋体" w:hAnsi="Times New Roman" w:cs="Times New Roman" w:hint="eastAsia"/>
          <w:color w:val="FF0000"/>
          <w:szCs w:val="24"/>
        </w:rPr>
        <w:t>纸质标选“否”</w:t>
      </w:r>
      <w:proofErr w:type="gramEnd"/>
    </w:p>
    <w:p w:rsidR="00010121" w:rsidRDefault="00010121" w:rsidP="00010121">
      <w:pPr>
        <w:pStyle w:val="ac"/>
        <w:spacing w:line="360" w:lineRule="auto"/>
        <w:ind w:left="360" w:firstLineChars="0" w:firstLine="0"/>
        <w:jc w:val="left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BC56405" wp14:editId="7E9ACBDC">
            <wp:extent cx="5274310" cy="3101709"/>
            <wp:effectExtent l="0" t="0" r="2540" b="381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95" w:rsidRDefault="00342295" w:rsidP="00342295">
      <w:pPr>
        <w:pStyle w:val="3"/>
        <w:ind w:firstLine="562"/>
      </w:pPr>
      <w:r>
        <w:rPr>
          <w:rFonts w:hint="eastAsia"/>
        </w:rPr>
        <w:t>2.1.3</w:t>
      </w:r>
      <w:r>
        <w:rPr>
          <w:rFonts w:hint="eastAsia"/>
        </w:rPr>
        <w:t>委托代理合同</w:t>
      </w:r>
    </w:p>
    <w:p w:rsidR="00342295" w:rsidRPr="00342295" w:rsidRDefault="00342295" w:rsidP="00342295">
      <w:r>
        <w:rPr>
          <w:rFonts w:hint="eastAsia"/>
        </w:rPr>
        <w:t>1</w:t>
      </w:r>
      <w:r>
        <w:rPr>
          <w:rFonts w:hint="eastAsia"/>
        </w:rPr>
        <w:t>、点击【招标委托合同】—【新增委托合同】，挑选已审核通过项目名称，进行委托代理合同备案，点击“提交”按钮自动审核通过</w:t>
      </w:r>
      <w:r w:rsidR="00BC75BB">
        <w:rPr>
          <w:rFonts w:hint="eastAsia"/>
        </w:rPr>
        <w:t>。</w:t>
      </w:r>
    </w:p>
    <w:p w:rsidR="00342295" w:rsidRDefault="00342295" w:rsidP="00342295">
      <w:r>
        <w:rPr>
          <w:noProof/>
        </w:rPr>
        <w:lastRenderedPageBreak/>
        <w:drawing>
          <wp:inline distT="0" distB="0" distL="0" distR="0" wp14:anchorId="138BB208" wp14:editId="7139A12A">
            <wp:extent cx="5274310" cy="3101709"/>
            <wp:effectExtent l="0" t="0" r="2540" b="381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95" w:rsidRDefault="00342295" w:rsidP="00342295">
      <w:r>
        <w:rPr>
          <w:noProof/>
        </w:rPr>
        <w:drawing>
          <wp:inline distT="0" distB="0" distL="0" distR="0" wp14:anchorId="4AE8B44E" wp14:editId="5C59EB54">
            <wp:extent cx="5274310" cy="3101709"/>
            <wp:effectExtent l="0" t="0" r="2540" b="381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C" w:rsidRDefault="0063209C" w:rsidP="0063209C">
      <w:pPr>
        <w:pStyle w:val="3"/>
        <w:ind w:firstLine="562"/>
      </w:pPr>
      <w:r>
        <w:rPr>
          <w:rFonts w:hint="eastAsia"/>
        </w:rPr>
        <w:t>2.1.4</w:t>
      </w:r>
      <w:r>
        <w:rPr>
          <w:rFonts w:hint="eastAsia"/>
        </w:rPr>
        <w:t>招标项目计划</w:t>
      </w:r>
    </w:p>
    <w:p w:rsidR="0063209C" w:rsidRDefault="0063209C" w:rsidP="0063209C">
      <w:r>
        <w:rPr>
          <w:rFonts w:hint="eastAsia"/>
        </w:rPr>
        <w:t>1</w:t>
      </w:r>
      <w:r>
        <w:rPr>
          <w:rFonts w:hint="eastAsia"/>
        </w:rPr>
        <w:t>、点击【招标项目计划】</w:t>
      </w:r>
      <w:r>
        <w:rPr>
          <w:rFonts w:hint="eastAsia"/>
        </w:rPr>
        <w:t>-</w:t>
      </w:r>
      <w:r>
        <w:rPr>
          <w:rFonts w:hint="eastAsia"/>
        </w:rPr>
        <w:t>【新增项目计划】，填写项目计划信息，点击提交自动审核通过</w:t>
      </w:r>
    </w:p>
    <w:p w:rsidR="0063209C" w:rsidRDefault="0063209C" w:rsidP="0063209C">
      <w:r>
        <w:rPr>
          <w:noProof/>
        </w:rPr>
        <w:lastRenderedPageBreak/>
        <w:drawing>
          <wp:inline distT="0" distB="0" distL="0" distR="0" wp14:anchorId="00A5CAF0" wp14:editId="73670F5C">
            <wp:extent cx="5274310" cy="3101709"/>
            <wp:effectExtent l="0" t="0" r="2540" b="381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9C" w:rsidRPr="0063209C" w:rsidRDefault="0063209C" w:rsidP="0063209C">
      <w:r>
        <w:rPr>
          <w:noProof/>
        </w:rPr>
        <w:drawing>
          <wp:inline distT="0" distB="0" distL="0" distR="0" wp14:anchorId="53C522C6" wp14:editId="4CD3EFF4">
            <wp:extent cx="5274310" cy="3101709"/>
            <wp:effectExtent l="0" t="0" r="2540" b="381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r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2.2</w:t>
      </w:r>
      <w:r w:rsidR="0063209C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投标邀请</w:t>
      </w:r>
    </w:p>
    <w:p w:rsidR="00A04621" w:rsidRPr="00BB79C4" w:rsidRDefault="00BB79C4" w:rsidP="00A04621">
      <w:pPr>
        <w:keepNext/>
        <w:keepLines/>
        <w:spacing w:before="260" w:after="260" w:line="413" w:lineRule="auto"/>
        <w:ind w:firstLineChars="71" w:firstLine="200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2.2.1</w:t>
      </w:r>
      <w:bookmarkStart w:id="17" w:name="_Toc533077304"/>
      <w:bookmarkStart w:id="18" w:name="OLE_LINK6"/>
      <w:bookmarkEnd w:id="16"/>
      <w:r w:rsidR="00A04621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投标邀请书</w:t>
      </w:r>
    </w:p>
    <w:p w:rsidR="00A04621" w:rsidRPr="00BB79C4" w:rsidRDefault="00A04621" w:rsidP="00A04621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招标项目（初步发包方案）中标段的发包方式为邀请招标。</w:t>
      </w:r>
    </w:p>
    <w:p w:rsidR="00A04621" w:rsidRPr="00BB79C4" w:rsidRDefault="00A04621" w:rsidP="00A04621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szCs w:val="24"/>
        </w:rPr>
        <w:t>新增邀请单位和生成发送邀请函。</w:t>
      </w:r>
    </w:p>
    <w:p w:rsidR="00A04621" w:rsidRPr="00BB79C4" w:rsidRDefault="00A04621" w:rsidP="00A04621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、点击投标邀请——投标邀请书，点击“新增邀请”，挑选对应的标段，填写邀请函信</w:t>
      </w:r>
      <w:r w:rsidRPr="00BB79C4">
        <w:rPr>
          <w:rFonts w:ascii="Times New Roman" w:eastAsia="宋体" w:hAnsi="Times New Roman" w:cs="Times New Roman" w:hint="eastAsia"/>
          <w:szCs w:val="24"/>
        </w:rPr>
        <w:lastRenderedPageBreak/>
        <w:t>息，如下图：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6DABFD2" wp14:editId="30FDA2D9">
            <wp:extent cx="5486400" cy="2457450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jc w:val="left"/>
        <w:rPr>
          <w:rFonts w:ascii="宋体" w:eastAsia="宋体" w:hAnsi="宋体" w:cs="Times New Roman"/>
          <w:szCs w:val="24"/>
        </w:rPr>
      </w:pPr>
      <w:r w:rsidRPr="00BB79C4">
        <w:rPr>
          <w:rFonts w:ascii="宋体" w:eastAsia="宋体" w:hAnsi="宋体" w:cs="Times New Roman" w:hint="eastAsia"/>
          <w:szCs w:val="24"/>
        </w:rPr>
        <w:t>2录入相关邀请信息。</w:t>
      </w:r>
    </w:p>
    <w:p w:rsidR="00A04621" w:rsidRPr="00BB79C4" w:rsidRDefault="00A04621" w:rsidP="00A04621">
      <w:pPr>
        <w:spacing w:line="360" w:lineRule="auto"/>
        <w:ind w:left="20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①“是否允许联合体”如果选择“是”，则可以邀请联合体单位参与投标；如果选择“否”，则不可以邀请联合体单位。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②“招标文件发售价格”是投标人购买招标文件的价格。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③“回复截止时间”是投标人对邀请函回复是否参加的截止时间。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D5D3B39" wp14:editId="4CB5ABC2">
            <wp:extent cx="5495925" cy="2505075"/>
            <wp:effectExtent l="0" t="0" r="9525" b="952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708B1833" wp14:editId="232C5DDB">
            <wp:extent cx="5486400" cy="194310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3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、点击“新增邀请单位”，从诚信库至少邀请</w:t>
      </w:r>
      <w:r w:rsidRPr="00BB79C4">
        <w:rPr>
          <w:rFonts w:ascii="Times New Roman" w:eastAsia="宋体" w:hAnsi="Times New Roman" w:cs="Times New Roman" w:hint="eastAsia"/>
          <w:szCs w:val="24"/>
        </w:rPr>
        <w:t>3</w:t>
      </w:r>
      <w:r w:rsidRPr="00BB79C4">
        <w:rPr>
          <w:rFonts w:ascii="Times New Roman" w:eastAsia="宋体" w:hAnsi="Times New Roman" w:cs="Times New Roman" w:hint="eastAsia"/>
          <w:szCs w:val="24"/>
        </w:rPr>
        <w:t>家选择已注册投标单位，选择投标单位的项目负责人，新增邀请单位，点击“修改”可选项邀请单位的联系方式，负责人等信息，如下图：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81961AA" wp14:editId="00C49F10">
            <wp:extent cx="5486400" cy="2543175"/>
            <wp:effectExtent l="0" t="0" r="0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插入</w:t>
      </w:r>
      <w:r w:rsidRPr="00BB79C4">
        <w:rPr>
          <w:rFonts w:ascii="Times New Roman" w:eastAsia="宋体" w:hAnsi="Times New Roman" w:cs="Times New Roman" w:hint="eastAsia"/>
          <w:szCs w:val="24"/>
        </w:rPr>
        <w:t>CA</w:t>
      </w:r>
      <w:r w:rsidRPr="00BB79C4">
        <w:rPr>
          <w:rFonts w:ascii="Times New Roman" w:eastAsia="宋体" w:hAnsi="Times New Roman" w:cs="Times New Roman" w:hint="eastAsia"/>
          <w:szCs w:val="24"/>
        </w:rPr>
        <w:t>锁，点击“生成邀请函”，对邀请函进行签章，点击“发出邀请函”，此时邀请函状态变为“已发出”，邀请单位可在“我的项目”中对邀请函进行确认签章，回执，确认所有信息无误后，点击确认录入完毕。</w:t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注：邀请招标除公告报名环节，其他环节与公开招标一致</w:t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color w:val="000000"/>
          <w:szCs w:val="24"/>
        </w:rPr>
      </w:pP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color w:val="000000"/>
          <w:szCs w:val="24"/>
        </w:rPr>
        <w:t>4</w:t>
      </w:r>
      <w:r w:rsidRPr="00BB79C4">
        <w:rPr>
          <w:rFonts w:ascii="Times New Roman" w:eastAsia="宋体" w:hAnsi="Times New Roman" w:cs="Times New Roman" w:hint="eastAsia"/>
          <w:color w:val="000000"/>
          <w:szCs w:val="24"/>
        </w:rPr>
        <w:t>、</w:t>
      </w:r>
      <w:r w:rsidRPr="00BB79C4">
        <w:rPr>
          <w:rFonts w:ascii="宋体" w:eastAsia="宋体" w:hAnsi="宋体" w:cs="Times New Roman" w:hint="eastAsia"/>
          <w:szCs w:val="24"/>
        </w:rPr>
        <w:t>选择联合体单位。点击</w:t>
      </w:r>
      <w:r w:rsidRPr="00BB79C4">
        <w:rPr>
          <w:rFonts w:ascii="Times New Roman" w:eastAsia="宋体" w:hAnsi="Times New Roman" w:cs="Times New Roman" w:hint="eastAsia"/>
          <w:szCs w:val="24"/>
        </w:rPr>
        <w:t>“</w:t>
      </w:r>
      <w:r w:rsidRPr="00BB79C4">
        <w:rPr>
          <w:rFonts w:ascii="宋体" w:eastAsia="宋体" w:hAnsi="宋体" w:cs="Times New Roman" w:hint="eastAsia"/>
          <w:szCs w:val="24"/>
        </w:rPr>
        <w:t>其他单位列表</w:t>
      </w:r>
      <w:r w:rsidRPr="00BB79C4">
        <w:rPr>
          <w:rFonts w:ascii="Times New Roman" w:eastAsia="宋体" w:hAnsi="Times New Roman" w:cs="Times New Roman" w:hint="eastAsia"/>
          <w:szCs w:val="24"/>
        </w:rPr>
        <w:t>”后面的“选择”按钮，进入“单位列表”页面，选择要添加的单位。</w:t>
      </w:r>
    </w:p>
    <w:p w:rsidR="00A04621" w:rsidRPr="00BB79C4" w:rsidRDefault="00A04621" w:rsidP="00A04621">
      <w:pPr>
        <w:spacing w:line="360" w:lineRule="auto"/>
        <w:ind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216D64C" wp14:editId="1127DEE8">
            <wp:extent cx="5210175" cy="2371725"/>
            <wp:effectExtent l="0" t="0" r="9525" b="9525"/>
            <wp:docPr id="236" name="图片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9C4">
        <w:rPr>
          <w:rFonts w:ascii="Times New Roman" w:eastAsia="宋体" w:hAnsi="Times New Roman" w:cs="Times New Roman"/>
          <w:szCs w:val="24"/>
        </w:rPr>
        <w:t xml:space="preserve"> 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5</w:t>
      </w:r>
      <w:r w:rsidRPr="00BB79C4">
        <w:rPr>
          <w:rFonts w:ascii="宋体" w:eastAsia="宋体" w:hAnsi="宋体" w:cs="Times New Roman" w:hint="eastAsia"/>
          <w:szCs w:val="24"/>
        </w:rPr>
        <w:t>、选择好要添加的单位后，点击“联合体投标信息”中的“添加”按钮。选择的单位和负责人添加为联合体单位，点击添加的联合体单位后的“删除单位”按钮，可以删除该联合体单位。如下图：</w:t>
      </w:r>
    </w:p>
    <w:p w:rsidR="00A04621" w:rsidRPr="00BB79C4" w:rsidRDefault="00A04621" w:rsidP="00A04621">
      <w:pPr>
        <w:spacing w:line="360" w:lineRule="auto"/>
        <w:ind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19F1939" wp14:editId="0F9784FA">
            <wp:extent cx="5419725" cy="2495550"/>
            <wp:effectExtent l="0" t="0" r="9525" b="0"/>
            <wp:docPr id="235" name="图片 2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6</w:t>
      </w:r>
      <w:r w:rsidRPr="00BB79C4">
        <w:rPr>
          <w:rFonts w:ascii="Times New Roman" w:eastAsia="宋体" w:hAnsi="Times New Roman" w:cs="Times New Roman" w:hint="eastAsia"/>
          <w:szCs w:val="24"/>
        </w:rPr>
        <w:t>、“发出邀请函”页面上，点击邀请单位后的“生成邀请函”按钮，弹出信息确认提示框。如下图：</w:t>
      </w: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42D51DD9" wp14:editId="04E6DC10">
            <wp:extent cx="5486400" cy="1943100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inline distT="0" distB="0" distL="0" distR="0" wp14:anchorId="2794F734" wp14:editId="18DC51DF">
            <wp:extent cx="5276850" cy="1914525"/>
            <wp:effectExtent l="0" t="0" r="0" b="9525"/>
            <wp:docPr id="233" name="图片 233" descr="wps1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wps14D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color w:val="FF0000"/>
          <w:szCs w:val="24"/>
        </w:rPr>
      </w:pP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①</w:t>
      </w:r>
      <w:r w:rsidRPr="00BB79C4">
        <w:rPr>
          <w:rFonts w:ascii="宋体" w:eastAsia="宋体" w:hAnsi="宋体" w:cs="Times New Roman"/>
          <w:color w:val="FF0000"/>
          <w:szCs w:val="24"/>
        </w:rPr>
        <w:t>如果点击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“确定”，则会重新生成邀请函，已完成的签章会被清除。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②如果点击“取消”，则不会重新生成邀请函，已完成的签章不会被清除。</w:t>
      </w:r>
    </w:p>
    <w:p w:rsidR="00A04621" w:rsidRPr="00BB79C4" w:rsidRDefault="00A04621" w:rsidP="00A04621">
      <w:pPr>
        <w:spacing w:line="360" w:lineRule="auto"/>
        <w:ind w:firstLine="420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7</w:t>
      </w:r>
      <w:r w:rsidRPr="00BB79C4">
        <w:rPr>
          <w:rFonts w:ascii="Times New Roman" w:eastAsia="宋体" w:hAnsi="Times New Roman" w:cs="Times New Roman" w:hint="eastAsia"/>
          <w:szCs w:val="24"/>
        </w:rPr>
        <w:t>、</w:t>
      </w:r>
      <w:r w:rsidRPr="00BB79C4">
        <w:rPr>
          <w:rFonts w:ascii="宋体" w:eastAsia="宋体" w:hAnsi="宋体" w:cs="Times New Roman" w:hint="eastAsia"/>
          <w:szCs w:val="24"/>
        </w:rPr>
        <w:t>点击</w:t>
      </w:r>
      <w:r w:rsidRPr="00BB79C4">
        <w:rPr>
          <w:rFonts w:ascii="Times New Roman" w:eastAsia="宋体" w:hAnsi="Times New Roman" w:cs="Times New Roman" w:hint="eastAsia"/>
          <w:szCs w:val="24"/>
        </w:rPr>
        <w:t>“确定”按钮，进入“查看邀请函”页面</w:t>
      </w:r>
      <w:r w:rsidRPr="00BB79C4">
        <w:rPr>
          <w:rFonts w:ascii="宋体" w:eastAsia="宋体" w:hAnsi="宋体" w:cs="Times New Roman" w:hint="eastAsia"/>
          <w:szCs w:val="24"/>
        </w:rPr>
        <w:t>，点击签章可以对邀请函进行签章</w:t>
      </w:r>
      <w:r w:rsidRPr="00BB79C4">
        <w:rPr>
          <w:rFonts w:ascii="Times New Roman" w:eastAsia="宋体" w:hAnsi="Times New Roman" w:cs="Times New Roman" w:hint="eastAsia"/>
          <w:szCs w:val="24"/>
        </w:rPr>
        <w:t>，</w:t>
      </w:r>
      <w:r w:rsidRPr="00BB79C4">
        <w:rPr>
          <w:rFonts w:ascii="宋体" w:eastAsia="宋体" w:hAnsi="宋体" w:cs="Times New Roman" w:hint="eastAsia"/>
          <w:szCs w:val="24"/>
        </w:rPr>
        <w:t>点击“签章提交”按钮，点击“完成离开”按钮。如下图：</w:t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73D9288" wp14:editId="702B3FEC">
            <wp:extent cx="5495925" cy="2533650"/>
            <wp:effectExtent l="0" t="0" r="952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4"/>
        </w:rPr>
      </w:pPr>
      <w:r w:rsidRPr="00BB79C4">
        <w:rPr>
          <w:rFonts w:ascii="宋体" w:eastAsia="宋体" w:hAnsi="宋体" w:cs="Times New Roman" w:hint="eastAsia"/>
          <w:szCs w:val="24"/>
        </w:rPr>
        <w:t>8、选中邀请单位，点击</w:t>
      </w:r>
      <w:r w:rsidRPr="00BB79C4">
        <w:rPr>
          <w:rFonts w:ascii="Times New Roman" w:eastAsia="宋体" w:hAnsi="Times New Roman" w:cs="Times New Roman" w:hint="eastAsia"/>
          <w:szCs w:val="24"/>
        </w:rPr>
        <w:t>“发出邀请函”按钮，邀请单位的“邀请函状态”变为黄色图</w:t>
      </w:r>
      <w:r w:rsidRPr="00BB79C4">
        <w:rPr>
          <w:rFonts w:ascii="Times New Roman" w:eastAsia="宋体" w:hAnsi="Times New Roman" w:cs="Times New Roman" w:hint="eastAsia"/>
          <w:szCs w:val="24"/>
        </w:rPr>
        <w:lastRenderedPageBreak/>
        <w:t>标，邀请函发送到邀请单位。</w:t>
      </w:r>
      <w:r w:rsidRPr="00BB79C4">
        <w:rPr>
          <w:rFonts w:ascii="宋体" w:eastAsia="宋体" w:hAnsi="宋体" w:cs="Times New Roman" w:hint="eastAsia"/>
          <w:color w:val="000000"/>
          <w:szCs w:val="24"/>
        </w:rPr>
        <w:t>点击</w:t>
      </w:r>
      <w:r w:rsidRPr="00BB79C4">
        <w:rPr>
          <w:rFonts w:ascii="Times New Roman" w:eastAsia="宋体" w:hAnsi="Times New Roman" w:cs="Times New Roman" w:hint="eastAsia"/>
          <w:color w:val="000000"/>
          <w:szCs w:val="24"/>
        </w:rPr>
        <w:t>“查看邀请函”按钮，可以查看发出的邀请函。</w:t>
      </w:r>
      <w:r w:rsidRPr="00BB79C4">
        <w:rPr>
          <w:rFonts w:ascii="宋体" w:eastAsia="宋体" w:hAnsi="宋体" w:cs="Times New Roman" w:hint="eastAsia"/>
          <w:color w:val="000000"/>
          <w:szCs w:val="24"/>
        </w:rPr>
        <w:t>点击</w:t>
      </w:r>
      <w:r w:rsidRPr="00BB79C4">
        <w:rPr>
          <w:rFonts w:ascii="Times New Roman" w:eastAsia="宋体" w:hAnsi="Times New Roman" w:cs="Times New Roman" w:hint="eastAsia"/>
          <w:color w:val="000000"/>
          <w:szCs w:val="24"/>
        </w:rPr>
        <w:t>“回执件”中的图标，可以查看邀请单位回复的回执件。</w:t>
      </w:r>
      <w:r w:rsidRPr="00BB79C4">
        <w:rPr>
          <w:rFonts w:ascii="Times New Roman" w:eastAsia="宋体" w:hAnsi="Times New Roman" w:cs="Times New Roman" w:hint="eastAsia"/>
          <w:szCs w:val="24"/>
        </w:rPr>
        <w:t>如下图：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注：邀请单位发出邀请函后，不能再修改该邀请单位的信息。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如果邀请单位确认参加投标，则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“回执件”为黄色图标；如果邀请单位确认不参加投标，则“回执件”为灰色图标。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只有所有邀请单位的邀请函发出后，才能点击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“确认录入完毕”按钮，否则提示尚有邀请函未发送；确认录入完毕后，不可再对发出邀请函进行修改操作，只可查看。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A04621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6403CBE" wp14:editId="2967102E">
            <wp:extent cx="5486400" cy="2505075"/>
            <wp:effectExtent l="0" t="0" r="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2.2.2</w:t>
      </w: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投标邀请书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点击“查看邀请函”可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查看受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邀请单位的回执情况，新增邀请操作由招标代理进行，中心无需操作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63C9FEE5" wp14:editId="5744760D">
            <wp:extent cx="5486400" cy="259080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871A8E9" wp14:editId="3B69EAD5">
            <wp:extent cx="5486400" cy="2552700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225C80">
      <w:pPr>
        <w:pStyle w:val="2"/>
        <w:numPr>
          <w:ilvl w:val="0"/>
          <w:numId w:val="0"/>
        </w:numPr>
        <w:ind w:left="142"/>
      </w:pPr>
      <w:r>
        <w:rPr>
          <w:rFonts w:hint="eastAsia"/>
        </w:rPr>
        <w:t>3.1</w:t>
      </w:r>
      <w:r w:rsidRPr="00BB79C4">
        <w:rPr>
          <w:rFonts w:hint="eastAsia"/>
        </w:rPr>
        <w:t>直接发包</w:t>
      </w:r>
    </w:p>
    <w:p w:rsidR="00A04621" w:rsidRPr="00BB79C4" w:rsidRDefault="00A04621" w:rsidP="00A04621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3.</w:t>
      </w:r>
      <w:r>
        <w:rPr>
          <w:rFonts w:ascii="Times New Roman" w:eastAsia="宋体" w:hAnsi="Times New Roman" w:cs="Times New Roman" w:hint="eastAsia"/>
          <w:b/>
          <w:sz w:val="28"/>
          <w:szCs w:val="24"/>
        </w:rPr>
        <w:t>1.1</w:t>
      </w:r>
      <w:r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交易结果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、点击工程建设——直接发包——交易结果，进入页面，点击“操作”按钮进入审核页面，如下图：</w:t>
      </w:r>
    </w:p>
    <w:p w:rsidR="00A04621" w:rsidRPr="00BB79C4" w:rsidRDefault="00A04621" w:rsidP="00A04621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6962AE57" wp14:editId="09C72BF5">
            <wp:extent cx="5486400" cy="2600325"/>
            <wp:effectExtent l="0" t="0" r="0" b="952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spacing w:line="360" w:lineRule="auto"/>
        <w:ind w:leftChars="200" w:left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2</w:t>
      </w:r>
      <w:r w:rsidRPr="00BB79C4">
        <w:rPr>
          <w:rFonts w:ascii="Times New Roman" w:eastAsia="宋体" w:hAnsi="Times New Roman" w:cs="Times New Roman" w:hint="eastAsia"/>
          <w:szCs w:val="24"/>
        </w:rPr>
        <w:t>、审核页面内容，点击审核按钮可送下一步审核环节，点“修改”可修改已审核信息</w:t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8EDFC25" wp14:editId="1CEEDC61">
            <wp:extent cx="5495925" cy="2533650"/>
            <wp:effectExtent l="0" t="0" r="9525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225C80">
      <w:pPr>
        <w:pStyle w:val="3"/>
        <w:ind w:firstLine="562"/>
      </w:pPr>
      <w:r w:rsidRPr="00BB79C4">
        <w:rPr>
          <w:rFonts w:hint="eastAsia"/>
        </w:rPr>
        <w:t>3.</w:t>
      </w:r>
      <w:r>
        <w:rPr>
          <w:rFonts w:hint="eastAsia"/>
        </w:rPr>
        <w:t>1</w:t>
      </w:r>
      <w:r w:rsidRPr="00BB79C4">
        <w:rPr>
          <w:rFonts w:hint="eastAsia"/>
        </w:rPr>
        <w:t>.2</w:t>
      </w:r>
      <w:r w:rsidRPr="00BB79C4">
        <w:rPr>
          <w:rFonts w:hint="eastAsia"/>
        </w:rPr>
        <w:t>合同备案</w:t>
      </w:r>
    </w:p>
    <w:p w:rsidR="00A04621" w:rsidRPr="00BB79C4" w:rsidRDefault="00A04621" w:rsidP="00A04621">
      <w:pPr>
        <w:numPr>
          <w:ilvl w:val="0"/>
          <w:numId w:val="10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点击工程交易——直接发包——合同备案，进入页面，点击“操作”按钮进入审核页面，如下图：</w:t>
      </w: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2892CEA" wp14:editId="338CBEE9">
            <wp:extent cx="5476875" cy="2600325"/>
            <wp:effectExtent l="0" t="0" r="9525" b="952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A04621" w:rsidP="00A04621">
      <w:pPr>
        <w:numPr>
          <w:ilvl w:val="0"/>
          <w:numId w:val="10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审核页面内容，点击“中心核对”送下一步审核环节</w:t>
      </w:r>
    </w:p>
    <w:p w:rsidR="00A04621" w:rsidRPr="00BB79C4" w:rsidRDefault="00A04621" w:rsidP="00A04621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984C96F" wp14:editId="36308A88">
            <wp:extent cx="5476875" cy="2581275"/>
            <wp:effectExtent l="0" t="0" r="9525" b="952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Pr="00BB79C4" w:rsidRDefault="00225C80" w:rsidP="00225C80">
      <w:pPr>
        <w:pStyle w:val="2"/>
        <w:numPr>
          <w:ilvl w:val="0"/>
          <w:numId w:val="0"/>
        </w:numPr>
        <w:ind w:left="142"/>
      </w:pPr>
      <w:r>
        <w:rPr>
          <w:rFonts w:hint="eastAsia"/>
        </w:rPr>
        <w:t>4</w:t>
      </w:r>
      <w:r>
        <w:rPr>
          <w:rFonts w:hint="eastAsia"/>
        </w:rPr>
        <w:t>、资格预审</w:t>
      </w:r>
    </w:p>
    <w:p w:rsidR="00BB79C4" w:rsidRPr="00BB79C4" w:rsidRDefault="00A04621" w:rsidP="00A04621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4.1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资格预审</w:t>
      </w:r>
      <w:bookmarkEnd w:id="17"/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场地预约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招标项目审核通过，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且资审方式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为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开标前不</w:t>
      </w:r>
      <w:proofErr w:type="gramStart"/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确认资审方式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szCs w:val="24"/>
        </w:rPr>
        <w:t>预约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资审开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评标场地。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、点击“新增场地预约”可以挑选标段经行场地预约。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注：同一项目的多个标段可以同时预约一块场地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58067988" wp14:editId="0B712E3A">
            <wp:extent cx="5372100" cy="2657475"/>
            <wp:effectExtent l="0" t="0" r="0" b="9525"/>
            <wp:docPr id="284" name="图片 2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95" w:firstLine="199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2</w:t>
      </w:r>
      <w:r w:rsidRPr="00BB79C4">
        <w:rPr>
          <w:rFonts w:ascii="Times New Roman" w:eastAsia="宋体" w:hAnsi="Times New Roman" w:cs="Times New Roman" w:hint="eastAsia"/>
          <w:szCs w:val="24"/>
        </w:rPr>
        <w:t>、挑选标段后经行场地的挑选。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007160E" wp14:editId="7AE5C64A">
            <wp:extent cx="5391150" cy="2476500"/>
            <wp:effectExtent l="0" t="0" r="0" b="0"/>
            <wp:docPr id="283" name="图片 28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下方为场地使用信息，鼠标放在绿色的“小房子”上会显示该场地占用的相关项目及时间。全部填写完成并确认无误后请点击左上角的“提交信息”。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5BF4EF5B" wp14:editId="5E8F543E">
            <wp:extent cx="5429250" cy="2524125"/>
            <wp:effectExtent l="0" t="0" r="0" b="9525"/>
            <wp:docPr id="282" name="图片 282" descr="wpsB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wpsB8F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9C4">
        <w:rPr>
          <w:rFonts w:ascii="Times New Roman" w:eastAsia="宋体" w:hAnsi="Times New Roman" w:cs="Times New Roman" w:hint="eastAsia"/>
          <w:szCs w:val="24"/>
        </w:rPr>
        <w:t xml:space="preserve"> </w:t>
      </w:r>
    </w:p>
    <w:p w:rsidR="00BB79C4" w:rsidRPr="00BB79C4" w:rsidRDefault="00A04621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19" w:name="_Toc533077305"/>
      <w:r>
        <w:rPr>
          <w:rFonts w:ascii="Times New Roman" w:eastAsia="宋体" w:hAnsi="Times New Roman" w:cs="Times New Roman" w:hint="eastAsia"/>
          <w:b/>
          <w:sz w:val="28"/>
          <w:szCs w:val="24"/>
        </w:rPr>
        <w:t>4.2</w:t>
      </w:r>
      <w:proofErr w:type="gramStart"/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资审场地</w:t>
      </w:r>
      <w:proofErr w:type="gramEnd"/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变更</w:t>
      </w:r>
      <w:bookmarkEnd w:id="19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资审场地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预约通过。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szCs w:val="24"/>
        </w:rPr>
        <w:t>变更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资审开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评标场地。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点击“新增资审开评标场地变更”，对已设定开标时间或场地进行变更，提交市场服务科审核，如下图：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B9FB4BA" wp14:editId="78E5141D">
            <wp:extent cx="5867400" cy="2714625"/>
            <wp:effectExtent l="0" t="0" r="0" b="9525"/>
            <wp:docPr id="281" name="图片 2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1" w:rsidRDefault="00A04621" w:rsidP="00225C80">
      <w:pPr>
        <w:pStyle w:val="2"/>
        <w:numPr>
          <w:ilvl w:val="0"/>
          <w:numId w:val="0"/>
        </w:numPr>
        <w:ind w:left="142"/>
      </w:pPr>
      <w:bookmarkStart w:id="20" w:name="_Toc533077306"/>
      <w:bookmarkEnd w:id="18"/>
      <w:r>
        <w:rPr>
          <w:rFonts w:hint="eastAsia"/>
        </w:rPr>
        <w:lastRenderedPageBreak/>
        <w:t>5</w:t>
      </w:r>
      <w:r>
        <w:rPr>
          <w:rFonts w:hint="eastAsia"/>
        </w:rPr>
        <w:t>发标</w:t>
      </w:r>
    </w:p>
    <w:p w:rsidR="00BB79C4" w:rsidRPr="00BB79C4" w:rsidRDefault="00A04621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5.1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开评标场地预约</w:t>
      </w:r>
      <w:bookmarkEnd w:id="20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招标项目审核通过。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szCs w:val="24"/>
        </w:rPr>
        <w:t>预约开评标场地。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95" w:firstLine="199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、点击“新增开标场地”，预约开标信息，提交市场服务科审核</w:t>
      </w:r>
    </w:p>
    <w:p w:rsidR="00BB79C4" w:rsidRPr="00BB79C4" w:rsidRDefault="00BB79C4" w:rsidP="00BB79C4">
      <w:pPr>
        <w:spacing w:line="360" w:lineRule="auto"/>
        <w:ind w:left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876925" cy="2867025"/>
            <wp:effectExtent l="0" t="0" r="9525" b="9525"/>
            <wp:docPr id="280" name="图片 2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A04621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1" w:name="_Toc533077307"/>
      <w:r>
        <w:rPr>
          <w:rFonts w:ascii="Times New Roman" w:eastAsia="宋体" w:hAnsi="Times New Roman" w:cs="Times New Roman" w:hint="eastAsia"/>
          <w:b/>
          <w:sz w:val="28"/>
          <w:szCs w:val="24"/>
        </w:rPr>
        <w:t>5.2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开评标场地变更</w:t>
      </w:r>
      <w:bookmarkEnd w:id="21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场地预约通过。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szCs w:val="24"/>
        </w:rPr>
        <w:t>变更</w:t>
      </w:r>
      <w:r w:rsidRPr="00BB79C4">
        <w:rPr>
          <w:rFonts w:ascii="宋体" w:eastAsia="宋体" w:hAnsi="宋体" w:cs="Times New Roman" w:hint="eastAsia"/>
          <w:szCs w:val="24"/>
        </w:rPr>
        <w:t>开评标场地。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点击“新增开评标场地变更”，对已预约开评标场地进行变更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705475" cy="2695575"/>
            <wp:effectExtent l="0" t="0" r="9525" b="9525"/>
            <wp:docPr id="279" name="图片 2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A04621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2" w:name="_Toc533077308"/>
      <w:r>
        <w:rPr>
          <w:rFonts w:ascii="Times New Roman" w:eastAsia="宋体" w:hAnsi="Times New Roman" w:cs="Times New Roman" w:hint="eastAsia"/>
          <w:b/>
          <w:sz w:val="28"/>
          <w:szCs w:val="24"/>
        </w:rPr>
        <w:t>5.3</w:t>
      </w:r>
      <w:r w:rsidR="00225C80">
        <w:rPr>
          <w:rFonts w:ascii="Times New Roman" w:eastAsia="宋体" w:hAnsi="Times New Roman" w:cs="Times New Roman" w:hint="eastAsia"/>
          <w:b/>
          <w:sz w:val="28"/>
          <w:szCs w:val="24"/>
        </w:rPr>
        <w:t>招标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文件</w:t>
      </w:r>
      <w:bookmarkEnd w:id="22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bookmarkStart w:id="23" w:name="OLE_LINK7"/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场地预约通过。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="00225C80">
        <w:rPr>
          <w:rFonts w:ascii="宋体" w:eastAsia="宋体" w:hAnsi="宋体" w:cs="Times New Roman" w:hint="eastAsia"/>
          <w:bCs/>
          <w:szCs w:val="24"/>
        </w:rPr>
        <w:t>制作招标文件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、点击“新增交易文件”</w:t>
      </w:r>
      <w:r w:rsidRPr="00BB79C4">
        <w:rPr>
          <w:rFonts w:ascii="Times New Roman" w:eastAsia="宋体" w:hAnsi="Times New Roman" w:cs="Times New Roman" w:hint="eastAsia"/>
          <w:szCs w:val="24"/>
        </w:rPr>
        <w:t>,</w:t>
      </w:r>
      <w:r w:rsidRPr="00BB79C4">
        <w:rPr>
          <w:rFonts w:ascii="Times New Roman" w:eastAsia="宋体" w:hAnsi="Times New Roman" w:cs="Times New Roman" w:hint="eastAsia"/>
          <w:szCs w:val="24"/>
        </w:rPr>
        <w:t>挑选对应标段，填写交易文件信息并上传电子附件备案，如下图：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74B02AE" wp14:editId="03B294FF">
            <wp:extent cx="5591175" cy="2628900"/>
            <wp:effectExtent l="0" t="0" r="9525" b="0"/>
            <wp:docPr id="278" name="图片 2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2</w:t>
      </w:r>
      <w:r w:rsidRPr="00BB79C4">
        <w:rPr>
          <w:rFonts w:ascii="Times New Roman" w:eastAsia="宋体" w:hAnsi="Times New Roman" w:cs="Times New Roman" w:hint="eastAsia"/>
          <w:szCs w:val="24"/>
        </w:rPr>
        <w:t>、填写交易文件信息及保证金信息</w:t>
      </w:r>
    </w:p>
    <w:p w:rsidR="00BB79C4" w:rsidRDefault="00BB79C4" w:rsidP="00EC72C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</w:t>
      </w:r>
      <w:r w:rsidR="00225C80">
        <w:rPr>
          <w:rFonts w:ascii="Times New Roman" w:eastAsia="宋体" w:hAnsi="Times New Roman" w:cs="Times New Roman" w:hint="eastAsia"/>
          <w:color w:val="FF0000"/>
          <w:szCs w:val="24"/>
        </w:rPr>
        <w:t>当项目注册内“是否使用保函或承诺”</w:t>
      </w:r>
      <w:proofErr w:type="gramStart"/>
      <w:r w:rsidR="00225C80">
        <w:rPr>
          <w:rFonts w:ascii="Times New Roman" w:eastAsia="宋体" w:hAnsi="Times New Roman" w:cs="Times New Roman" w:hint="eastAsia"/>
          <w:color w:val="FF0000"/>
          <w:szCs w:val="24"/>
        </w:rPr>
        <w:t>字段勾选了</w:t>
      </w:r>
      <w:proofErr w:type="gramEnd"/>
      <w:r w:rsidR="00225C80">
        <w:rPr>
          <w:rFonts w:ascii="Times New Roman" w:eastAsia="宋体" w:hAnsi="Times New Roman" w:cs="Times New Roman" w:hint="eastAsia"/>
          <w:color w:val="FF0000"/>
          <w:szCs w:val="24"/>
        </w:rPr>
        <w:t>“使用承诺”</w:t>
      </w:r>
      <w:r w:rsidR="00225C80" w:rsidRPr="007F4758">
        <w:rPr>
          <w:rFonts w:ascii="Times New Roman" w:eastAsia="宋体" w:hAnsi="Times New Roman" w:cs="Times New Roman" w:hint="eastAsia"/>
          <w:b/>
          <w:color w:val="FF0000"/>
          <w:szCs w:val="24"/>
        </w:rPr>
        <w:t>或</w:t>
      </w:r>
      <w:r w:rsidR="00225C80">
        <w:rPr>
          <w:rFonts w:ascii="Times New Roman" w:eastAsia="宋体" w:hAnsi="Times New Roman" w:cs="Times New Roman" w:hint="eastAsia"/>
          <w:color w:val="FF0000"/>
          <w:szCs w:val="24"/>
        </w:rPr>
        <w:t>“是否保函”时，招标文件及图纸不随招标公告推送至网站！</w:t>
      </w:r>
      <w:r w:rsidR="00EC72CC">
        <w:rPr>
          <w:noProof/>
        </w:rPr>
        <w:lastRenderedPageBreak/>
        <w:drawing>
          <wp:inline distT="0" distB="0" distL="0" distR="0" wp14:anchorId="750AAE8F" wp14:editId="35D79F6F">
            <wp:extent cx="5274310" cy="3101709"/>
            <wp:effectExtent l="0" t="0" r="2540" b="381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CC" w:rsidRDefault="00EC72CC" w:rsidP="00EC72CC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</w:p>
    <w:p w:rsidR="00EC72CC" w:rsidRDefault="00EC72CC" w:rsidP="00EC72CC">
      <w:pPr>
        <w:pStyle w:val="4"/>
        <w:ind w:firstLine="562"/>
      </w:pPr>
      <w:r w:rsidRPr="00EC72CC">
        <w:rPr>
          <w:rFonts w:hint="eastAsia"/>
        </w:rPr>
        <w:t>5.3.1</w:t>
      </w:r>
      <w:r w:rsidRPr="00EC72CC">
        <w:rPr>
          <w:rFonts w:hint="eastAsia"/>
        </w:rPr>
        <w:t>招标文件制作</w:t>
      </w:r>
    </w:p>
    <w:p w:rsidR="00EC72CC" w:rsidRDefault="00EC72CC" w:rsidP="00EC72CC">
      <w:r>
        <w:rPr>
          <w:rFonts w:hint="eastAsia"/>
        </w:rPr>
        <w:t xml:space="preserve">     1</w:t>
      </w:r>
      <w:r>
        <w:rPr>
          <w:rFonts w:hint="eastAsia"/>
        </w:rPr>
        <w:t>、点击“制作”按钮，进入文件制作工具，挑选其中一个范本进行招标文件制作（此处以湖南省</w:t>
      </w:r>
      <w:r>
        <w:rPr>
          <w:rFonts w:hint="eastAsia"/>
        </w:rPr>
        <w:t>116</w:t>
      </w:r>
      <w:r>
        <w:rPr>
          <w:rFonts w:hint="eastAsia"/>
        </w:rPr>
        <w:t>号文范本为例）</w:t>
      </w:r>
    </w:p>
    <w:p w:rsidR="00EC72CC" w:rsidRDefault="00EC72CC" w:rsidP="00EC72CC">
      <w:r>
        <w:rPr>
          <w:noProof/>
        </w:rPr>
        <w:drawing>
          <wp:inline distT="0" distB="0" distL="0" distR="0" wp14:anchorId="2C0C25FD" wp14:editId="691A2B62">
            <wp:extent cx="5274310" cy="3101709"/>
            <wp:effectExtent l="0" t="0" r="2540" b="381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F2B97" wp14:editId="7738034A">
            <wp:extent cx="5274310" cy="3101709"/>
            <wp:effectExtent l="0" t="0" r="2540" b="381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CC" w:rsidRDefault="00EC72CC" w:rsidP="00EC72CC">
      <w:pPr>
        <w:pStyle w:val="4"/>
        <w:ind w:firstLine="562"/>
      </w:pPr>
      <w:r>
        <w:rPr>
          <w:rFonts w:hint="eastAsia"/>
        </w:rPr>
        <w:t>5.3.2</w:t>
      </w:r>
      <w:r>
        <w:rPr>
          <w:rFonts w:hint="eastAsia"/>
        </w:rPr>
        <w:t>封面</w:t>
      </w:r>
    </w:p>
    <w:p w:rsidR="00EC72CC" w:rsidRDefault="00EC72CC" w:rsidP="00EC72CC">
      <w:r>
        <w:rPr>
          <w:rFonts w:hint="eastAsia"/>
        </w:rPr>
        <w:t>1</w:t>
      </w:r>
      <w:r>
        <w:rPr>
          <w:rFonts w:hint="eastAsia"/>
        </w:rPr>
        <w:t>、填写封面日期，点击“保存”按钮完成封面制作</w:t>
      </w:r>
    </w:p>
    <w:p w:rsidR="00EC72CC" w:rsidRDefault="00EC72CC" w:rsidP="00EC72CC">
      <w:r>
        <w:rPr>
          <w:noProof/>
        </w:rPr>
        <w:drawing>
          <wp:inline distT="0" distB="0" distL="0" distR="0" wp14:anchorId="3AE31A01" wp14:editId="35697666">
            <wp:extent cx="5274310" cy="3101709"/>
            <wp:effectExtent l="0" t="0" r="2540" b="381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CC" w:rsidRDefault="00EC72CC" w:rsidP="00EC72CC">
      <w:pPr>
        <w:pStyle w:val="4"/>
        <w:ind w:firstLine="562"/>
      </w:pPr>
      <w:r>
        <w:rPr>
          <w:rFonts w:hint="eastAsia"/>
        </w:rPr>
        <w:t>5.3.3</w:t>
      </w:r>
      <w:r>
        <w:rPr>
          <w:rFonts w:hint="eastAsia"/>
        </w:rPr>
        <w:t>招标公告（</w:t>
      </w:r>
      <w:r w:rsidR="00943313">
        <w:rPr>
          <w:rFonts w:hint="eastAsia"/>
        </w:rPr>
        <w:t>或</w:t>
      </w:r>
      <w:r>
        <w:rPr>
          <w:rFonts w:hint="eastAsia"/>
        </w:rPr>
        <w:t>投标邀请书）</w:t>
      </w:r>
    </w:p>
    <w:p w:rsidR="00EC72CC" w:rsidRDefault="00EC72CC" w:rsidP="00EC72CC">
      <w:r>
        <w:rPr>
          <w:rFonts w:hint="eastAsia"/>
        </w:rPr>
        <w:t>1</w:t>
      </w:r>
      <w:r>
        <w:rPr>
          <w:rFonts w:hint="eastAsia"/>
        </w:rPr>
        <w:t>、打开招标公告菜单，可自行对招标公告模板进行在线编辑，可点击“保存”按钮进行保存，方便下次继续编辑。</w:t>
      </w:r>
    </w:p>
    <w:p w:rsidR="00EC72CC" w:rsidRPr="00EC72CC" w:rsidRDefault="00EC72CC" w:rsidP="00EC72CC">
      <w:pPr>
        <w:rPr>
          <w:color w:val="FF0000"/>
        </w:rPr>
      </w:pPr>
      <w:r>
        <w:rPr>
          <w:rFonts w:hint="eastAsia"/>
          <w:color w:val="FF0000"/>
        </w:rPr>
        <w:t>注：</w:t>
      </w:r>
      <w:r w:rsidRPr="00EC72CC">
        <w:rPr>
          <w:rFonts w:hint="eastAsia"/>
          <w:color w:val="FF0000"/>
        </w:rPr>
        <w:t>如招标公告有其他样式，可将内容直接复制粘贴进行替换</w:t>
      </w:r>
    </w:p>
    <w:p w:rsidR="00EC72CC" w:rsidRDefault="00EC72CC" w:rsidP="00EC72CC">
      <w:r>
        <w:rPr>
          <w:noProof/>
        </w:rPr>
        <w:lastRenderedPageBreak/>
        <w:drawing>
          <wp:inline distT="0" distB="0" distL="0" distR="0" wp14:anchorId="29EFFF52" wp14:editId="7722C593">
            <wp:extent cx="5274310" cy="3101709"/>
            <wp:effectExtent l="0" t="0" r="2540" b="381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CC" w:rsidRDefault="00EC72CC" w:rsidP="00EC72CC"/>
    <w:p w:rsidR="00EC72CC" w:rsidRDefault="00EC72CC" w:rsidP="00EC72CC">
      <w:pPr>
        <w:pStyle w:val="4"/>
        <w:ind w:firstLine="562"/>
      </w:pPr>
      <w:r>
        <w:rPr>
          <w:rFonts w:hint="eastAsia"/>
        </w:rPr>
        <w:t>5.3.4</w:t>
      </w:r>
      <w:r>
        <w:rPr>
          <w:rFonts w:hint="eastAsia"/>
        </w:rPr>
        <w:t>投标人须知</w:t>
      </w:r>
    </w:p>
    <w:p w:rsidR="00FA47CF" w:rsidRPr="00FA47CF" w:rsidRDefault="00FA47CF" w:rsidP="00977090">
      <w:pPr>
        <w:ind w:firstLineChars="200" w:firstLine="420"/>
      </w:pPr>
      <w:r>
        <w:rPr>
          <w:rFonts w:hint="eastAsia"/>
        </w:rPr>
        <w:t>点击“投标人须知”菜单，可对</w:t>
      </w:r>
      <w:r w:rsidR="00977090">
        <w:rPr>
          <w:rFonts w:hint="eastAsia"/>
        </w:rPr>
        <w:t>招标文件中的须知前附表、总则、招标文件、投标文件等内容进行填空，点击右上角的“高亮未填项”，未填写项将变成黄色高亮显示。</w:t>
      </w:r>
    </w:p>
    <w:p w:rsidR="00EC72CC" w:rsidRDefault="00FA47CF" w:rsidP="00EC72CC">
      <w:r>
        <w:rPr>
          <w:noProof/>
        </w:rPr>
        <w:drawing>
          <wp:inline distT="0" distB="0" distL="0" distR="0" wp14:anchorId="0C02A1F9" wp14:editId="5C0C93D0">
            <wp:extent cx="5274310" cy="3101709"/>
            <wp:effectExtent l="0" t="0" r="2540" b="381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90" w:rsidRDefault="00977090" w:rsidP="00EC72CC"/>
    <w:p w:rsidR="00977090" w:rsidRDefault="00977090" w:rsidP="00977090">
      <w:pPr>
        <w:pStyle w:val="4"/>
        <w:ind w:firstLine="562"/>
      </w:pPr>
      <w:r>
        <w:rPr>
          <w:rFonts w:hint="eastAsia"/>
        </w:rPr>
        <w:lastRenderedPageBreak/>
        <w:t>5.3.5</w:t>
      </w:r>
      <w:r>
        <w:rPr>
          <w:rFonts w:hint="eastAsia"/>
        </w:rPr>
        <w:t>评标办法</w:t>
      </w:r>
    </w:p>
    <w:p w:rsidR="00977090" w:rsidRPr="00977090" w:rsidRDefault="00977090" w:rsidP="00977090">
      <w:pPr>
        <w:pStyle w:val="5"/>
      </w:pPr>
      <w:r>
        <w:rPr>
          <w:rFonts w:hint="eastAsia"/>
        </w:rPr>
        <w:t>5.3.5.1</w:t>
      </w:r>
      <w:r>
        <w:rPr>
          <w:rFonts w:hint="eastAsia"/>
        </w:rPr>
        <w:t>评标办法选择</w:t>
      </w:r>
    </w:p>
    <w:p w:rsidR="00977090" w:rsidRDefault="00977090" w:rsidP="00977090">
      <w:r>
        <w:rPr>
          <w:rFonts w:hint="eastAsia"/>
        </w:rPr>
        <w:t>1</w:t>
      </w:r>
      <w:r>
        <w:rPr>
          <w:rFonts w:hint="eastAsia"/>
        </w:rPr>
        <w:t>、点击“评标办法”菜单，可在三个评标办法“湖南住建综合评估法</w:t>
      </w:r>
      <w:r>
        <w:rPr>
          <w:rFonts w:hint="eastAsia"/>
        </w:rPr>
        <w:t>1</w:t>
      </w:r>
      <w:r>
        <w:rPr>
          <w:rFonts w:hint="eastAsia"/>
        </w:rPr>
        <w:t>”、“湖南住建综合评估法</w:t>
      </w:r>
      <w:r>
        <w:rPr>
          <w:rFonts w:hint="eastAsia"/>
        </w:rPr>
        <w:t>2</w:t>
      </w:r>
      <w:r>
        <w:rPr>
          <w:rFonts w:hint="eastAsia"/>
        </w:rPr>
        <w:t>”、“经评审最低投标价法”中选择其一，点击“保存”按钮保存</w:t>
      </w:r>
    </w:p>
    <w:p w:rsidR="00977090" w:rsidRDefault="00977090" w:rsidP="00977090">
      <w:r>
        <w:rPr>
          <w:noProof/>
        </w:rPr>
        <w:drawing>
          <wp:inline distT="0" distB="0" distL="0" distR="0" wp14:anchorId="698F81E7" wp14:editId="417777F9">
            <wp:extent cx="5274310" cy="3101709"/>
            <wp:effectExtent l="0" t="0" r="2540" b="381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90" w:rsidRDefault="00977090" w:rsidP="00977090">
      <w:pPr>
        <w:pStyle w:val="5"/>
      </w:pPr>
      <w:r>
        <w:rPr>
          <w:rFonts w:hint="eastAsia"/>
        </w:rPr>
        <w:t>5.3.5.2</w:t>
      </w:r>
      <w:r>
        <w:rPr>
          <w:rFonts w:hint="eastAsia"/>
        </w:rPr>
        <w:t>权值设置</w:t>
      </w:r>
    </w:p>
    <w:p w:rsidR="00977090" w:rsidRDefault="00977090" w:rsidP="00977090">
      <w:pPr>
        <w:pStyle w:val="ac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、选择任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评标办法后，需对各项权重权值进行设置，点击“保存权重”按钮完成设置</w:t>
      </w:r>
    </w:p>
    <w:p w:rsidR="00977090" w:rsidRDefault="00977090" w:rsidP="00977090"/>
    <w:p w:rsidR="00977090" w:rsidRDefault="00977090" w:rsidP="00977090">
      <w:r>
        <w:rPr>
          <w:noProof/>
        </w:rPr>
        <w:lastRenderedPageBreak/>
        <w:drawing>
          <wp:inline distT="0" distB="0" distL="0" distR="0" wp14:anchorId="1F426B5E" wp14:editId="521DBBCE">
            <wp:extent cx="5274310" cy="3101709"/>
            <wp:effectExtent l="0" t="0" r="2540" b="381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90" w:rsidRDefault="00977090" w:rsidP="00977090"/>
    <w:p w:rsidR="00662132" w:rsidRDefault="00662132" w:rsidP="00662132">
      <w:pPr>
        <w:pStyle w:val="5"/>
      </w:pPr>
      <w:r>
        <w:rPr>
          <w:rFonts w:hint="eastAsia"/>
        </w:rPr>
        <w:t>5.3.5.3</w:t>
      </w:r>
      <w:r>
        <w:rPr>
          <w:rFonts w:hint="eastAsia"/>
        </w:rPr>
        <w:t>初步评审设置</w:t>
      </w:r>
    </w:p>
    <w:p w:rsidR="00662132" w:rsidRDefault="00662132" w:rsidP="00662132">
      <w:r>
        <w:rPr>
          <w:rFonts w:hint="eastAsia"/>
        </w:rPr>
        <w:t>1</w:t>
      </w:r>
      <w:r>
        <w:rPr>
          <w:rFonts w:hint="eastAsia"/>
        </w:rPr>
        <w:t>、点击“初步评审设置”菜单，可对“形式评审”、“资格评审”、“响应性评审”进行评分点的设置，</w:t>
      </w:r>
    </w:p>
    <w:p w:rsidR="00662132" w:rsidRDefault="00662132" w:rsidP="00662132">
      <w:r>
        <w:rPr>
          <w:rFonts w:hint="eastAsia"/>
        </w:rPr>
        <w:t>点击“新增评分点”可对评分点进行新增；</w:t>
      </w:r>
    </w:p>
    <w:p w:rsidR="00662132" w:rsidRDefault="00662132" w:rsidP="00662132">
      <w:r>
        <w:rPr>
          <w:rFonts w:hint="eastAsia"/>
        </w:rPr>
        <w:t>点击“修改”按钮可对该项评分点进行修改</w:t>
      </w:r>
    </w:p>
    <w:p w:rsidR="00662132" w:rsidRDefault="00662132" w:rsidP="00662132">
      <w:r>
        <w:rPr>
          <w:rFonts w:hint="eastAsia"/>
        </w:rPr>
        <w:t>点击“删除”按钮可删除该项评分点</w:t>
      </w:r>
    </w:p>
    <w:p w:rsidR="00662132" w:rsidRDefault="00662132" w:rsidP="00662132">
      <w:r>
        <w:rPr>
          <w:noProof/>
        </w:rPr>
        <w:drawing>
          <wp:inline distT="0" distB="0" distL="0" distR="0" wp14:anchorId="59BAB2B0" wp14:editId="6A65F682">
            <wp:extent cx="5274310" cy="3101709"/>
            <wp:effectExtent l="0" t="0" r="2540" b="381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32" w:rsidRDefault="00662132" w:rsidP="00662132">
      <w:r>
        <w:rPr>
          <w:rFonts w:hint="eastAsia"/>
        </w:rPr>
        <w:t>2</w:t>
      </w:r>
      <w:r>
        <w:rPr>
          <w:rFonts w:hint="eastAsia"/>
        </w:rPr>
        <w:t>、点击新增按钮，可填写评分点序号、评分点名称、评审标准、是否为必过项、及评分查看地址（投标文件跳转地址）</w:t>
      </w:r>
    </w:p>
    <w:p w:rsidR="00662132" w:rsidRDefault="00662132" w:rsidP="00662132">
      <w:pPr>
        <w:pStyle w:val="ac"/>
        <w:ind w:left="420" w:firstLineChars="0" w:firstLine="0"/>
        <w:rPr>
          <w:rStyle w:val="5Char"/>
        </w:rPr>
      </w:pPr>
      <w:r>
        <w:rPr>
          <w:noProof/>
        </w:rPr>
        <w:lastRenderedPageBreak/>
        <w:drawing>
          <wp:inline distT="0" distB="0" distL="0" distR="0" wp14:anchorId="64AEBAA2" wp14:editId="1E3AB7CA">
            <wp:extent cx="5274310" cy="3101709"/>
            <wp:effectExtent l="0" t="0" r="2540" b="381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32" w:rsidRDefault="00662132" w:rsidP="00662132">
      <w:pPr>
        <w:pStyle w:val="ac"/>
        <w:ind w:left="420" w:firstLineChars="0" w:firstLine="0"/>
        <w:rPr>
          <w:rStyle w:val="5Char"/>
        </w:rPr>
      </w:pPr>
    </w:p>
    <w:p w:rsidR="00977090" w:rsidRDefault="00977090" w:rsidP="00800E7D">
      <w:pPr>
        <w:pStyle w:val="5"/>
        <w:rPr>
          <w:rStyle w:val="5Char"/>
          <w:b/>
          <w:bCs/>
        </w:rPr>
      </w:pPr>
      <w:r w:rsidRPr="00800E7D">
        <w:rPr>
          <w:rStyle w:val="5Char"/>
          <w:rFonts w:hint="eastAsia"/>
          <w:b/>
          <w:bCs/>
        </w:rPr>
        <w:t>5.3.5.4</w:t>
      </w:r>
      <w:r w:rsidR="00800E7D" w:rsidRPr="00800E7D">
        <w:rPr>
          <w:rStyle w:val="5Char"/>
          <w:rFonts w:hint="eastAsia"/>
          <w:b/>
          <w:bCs/>
        </w:rPr>
        <w:t>详细评审设置</w:t>
      </w:r>
    </w:p>
    <w:p w:rsidR="00800E7D" w:rsidRDefault="00800E7D" w:rsidP="00800E7D">
      <w:r>
        <w:rPr>
          <w:rFonts w:hint="eastAsia"/>
        </w:rPr>
        <w:t>1</w:t>
      </w:r>
      <w:r>
        <w:rPr>
          <w:rFonts w:hint="eastAsia"/>
        </w:rPr>
        <w:t>、点击“详细评审设置”，可对投标报价、施工组织设计、项目管理机构三项进行详细评审设置</w:t>
      </w:r>
    </w:p>
    <w:p w:rsidR="00800E7D" w:rsidRPr="00800E7D" w:rsidRDefault="00800E7D" w:rsidP="00800E7D">
      <w:r>
        <w:rPr>
          <w:noProof/>
        </w:rPr>
        <w:drawing>
          <wp:inline distT="0" distB="0" distL="0" distR="0" wp14:anchorId="4DA9792E" wp14:editId="799AA769">
            <wp:extent cx="5274310" cy="3101709"/>
            <wp:effectExtent l="0" t="0" r="2540" b="381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7D" w:rsidRPr="00800E7D" w:rsidRDefault="00800E7D" w:rsidP="00977090">
      <w:pPr>
        <w:pStyle w:val="ac"/>
        <w:ind w:left="420" w:firstLineChars="0" w:firstLine="0"/>
        <w:rPr>
          <w:rStyle w:val="5Char"/>
        </w:rPr>
      </w:pPr>
    </w:p>
    <w:p w:rsidR="00977090" w:rsidRDefault="00800E7D" w:rsidP="00977090">
      <w:r>
        <w:rPr>
          <w:rFonts w:hint="eastAsia"/>
        </w:rPr>
        <w:t>2.</w:t>
      </w:r>
      <w:r>
        <w:rPr>
          <w:rFonts w:hint="eastAsia"/>
        </w:rPr>
        <w:t>点击修改按钮，可</w:t>
      </w:r>
      <w:r w:rsidR="006906CA">
        <w:rPr>
          <w:rFonts w:hint="eastAsia"/>
        </w:rPr>
        <w:t>查看投标报价计算公式，并设置标书跳转位置</w:t>
      </w:r>
    </w:p>
    <w:p w:rsidR="006906CA" w:rsidRDefault="006906CA" w:rsidP="00977090">
      <w:r>
        <w:rPr>
          <w:noProof/>
        </w:rPr>
        <w:lastRenderedPageBreak/>
        <w:drawing>
          <wp:inline distT="0" distB="0" distL="0" distR="0" wp14:anchorId="3D154ED9" wp14:editId="757E9D4A">
            <wp:extent cx="5274310" cy="3101709"/>
            <wp:effectExtent l="0" t="0" r="2540" b="381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132">
        <w:rPr>
          <w:rFonts w:hint="eastAsia"/>
        </w:rPr>
        <w:t>3</w:t>
      </w:r>
      <w:r w:rsidR="00662132">
        <w:rPr>
          <w:rFonts w:hint="eastAsia"/>
        </w:rPr>
        <w:t>、点击“施工组织设计”和“项目管理机构”可对详细评分点进行新增、修改、删除</w:t>
      </w:r>
    </w:p>
    <w:p w:rsidR="00662132" w:rsidRDefault="00662132" w:rsidP="00977090">
      <w:r>
        <w:rPr>
          <w:noProof/>
        </w:rPr>
        <w:drawing>
          <wp:inline distT="0" distB="0" distL="0" distR="0" wp14:anchorId="15652482" wp14:editId="64365608">
            <wp:extent cx="5274310" cy="3101709"/>
            <wp:effectExtent l="0" t="0" r="2540" b="381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32" w:rsidRDefault="00662132" w:rsidP="00662132">
      <w:r>
        <w:rPr>
          <w:rFonts w:hint="eastAsia"/>
        </w:rPr>
        <w:t>4</w:t>
      </w:r>
      <w:r>
        <w:rPr>
          <w:rFonts w:hint="eastAsia"/>
        </w:rPr>
        <w:t>、点击“废标条款”，可对其进行新增</w:t>
      </w:r>
    </w:p>
    <w:p w:rsidR="00662132" w:rsidRDefault="00662132" w:rsidP="00662132">
      <w:pPr>
        <w:pStyle w:val="ac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38F63B3" wp14:editId="7EF087FD">
            <wp:extent cx="5274310" cy="3101709"/>
            <wp:effectExtent l="0" t="0" r="2540" b="381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32" w:rsidRPr="00662132" w:rsidRDefault="00662132" w:rsidP="00662132"/>
    <w:p w:rsidR="00977090" w:rsidRDefault="00662132" w:rsidP="00662132">
      <w:pPr>
        <w:pStyle w:val="4"/>
        <w:ind w:firstLine="562"/>
      </w:pPr>
      <w:r>
        <w:rPr>
          <w:rFonts w:hint="eastAsia"/>
        </w:rPr>
        <w:t>5.3.6</w:t>
      </w:r>
      <w:r>
        <w:rPr>
          <w:rFonts w:hint="eastAsia"/>
        </w:rPr>
        <w:t>合同条款及格式</w:t>
      </w:r>
    </w:p>
    <w:p w:rsidR="00662132" w:rsidRDefault="00662132" w:rsidP="00662132">
      <w:r>
        <w:rPr>
          <w:rFonts w:hint="eastAsia"/>
        </w:rPr>
        <w:t>1</w:t>
      </w:r>
      <w:r>
        <w:rPr>
          <w:rFonts w:hint="eastAsia"/>
        </w:rPr>
        <w:t>、打开</w:t>
      </w:r>
      <w:r w:rsidR="00F978EB">
        <w:rPr>
          <w:rFonts w:hint="eastAsia"/>
        </w:rPr>
        <w:t>合同条款及格式</w:t>
      </w:r>
      <w:r>
        <w:rPr>
          <w:rFonts w:hint="eastAsia"/>
        </w:rPr>
        <w:t>菜单，可自行对</w:t>
      </w:r>
      <w:r w:rsidR="00F978EB">
        <w:rPr>
          <w:rFonts w:hint="eastAsia"/>
        </w:rPr>
        <w:t>合同</w:t>
      </w:r>
      <w:r>
        <w:rPr>
          <w:rFonts w:hint="eastAsia"/>
        </w:rPr>
        <w:t>模板进行在线编辑，可点击“保存”按钮进行保存，方便下次继续编辑。</w:t>
      </w:r>
    </w:p>
    <w:p w:rsidR="00F978EB" w:rsidRDefault="00F978EB" w:rsidP="00662132">
      <w:r>
        <w:rPr>
          <w:noProof/>
        </w:rPr>
        <w:drawing>
          <wp:inline distT="0" distB="0" distL="0" distR="0" wp14:anchorId="6C9DFD6D" wp14:editId="04103CDB">
            <wp:extent cx="5274310" cy="3101709"/>
            <wp:effectExtent l="0" t="0" r="2540" b="381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>
      <w:pPr>
        <w:pStyle w:val="4"/>
        <w:ind w:firstLine="562"/>
      </w:pPr>
      <w:r>
        <w:rPr>
          <w:rFonts w:hint="eastAsia"/>
        </w:rPr>
        <w:t>5.3.7</w:t>
      </w:r>
      <w:r>
        <w:rPr>
          <w:rFonts w:hint="eastAsia"/>
        </w:rPr>
        <w:t>工程量清单</w:t>
      </w:r>
    </w:p>
    <w:p w:rsidR="00F978EB" w:rsidRDefault="00F978EB" w:rsidP="00F978EB">
      <w:pPr>
        <w:pStyle w:val="ac"/>
        <w:numPr>
          <w:ilvl w:val="0"/>
          <w:numId w:val="17"/>
        </w:numPr>
        <w:ind w:firstLineChars="0"/>
      </w:pPr>
      <w:r>
        <w:rPr>
          <w:rFonts w:hint="eastAsia"/>
        </w:rPr>
        <w:t>点击“工程量清单”菜单，可上传清单封面</w:t>
      </w:r>
      <w:r>
        <w:rPr>
          <w:rFonts w:hint="eastAsia"/>
        </w:rPr>
        <w:t xml:space="preserve"> </w:t>
      </w:r>
      <w:r>
        <w:rPr>
          <w:rFonts w:hint="eastAsia"/>
        </w:rPr>
        <w:t>、说明文件、并导入</w:t>
      </w:r>
      <w:r>
        <w:rPr>
          <w:rFonts w:hint="eastAsia"/>
        </w:rPr>
        <w:t>.HNZB</w:t>
      </w:r>
      <w:r>
        <w:rPr>
          <w:rFonts w:hint="eastAsia"/>
        </w:rPr>
        <w:t>格式的工程量清单</w:t>
      </w:r>
    </w:p>
    <w:p w:rsidR="00F978EB" w:rsidRDefault="00F978EB" w:rsidP="00F978EB">
      <w:r>
        <w:rPr>
          <w:noProof/>
        </w:rPr>
        <w:lastRenderedPageBreak/>
        <w:drawing>
          <wp:inline distT="0" distB="0" distL="0" distR="0" wp14:anchorId="7DFB5394" wp14:editId="2DC2538C">
            <wp:extent cx="5274310" cy="3101709"/>
            <wp:effectExtent l="0" t="0" r="2540" b="381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/>
    <w:p w:rsidR="00F978EB" w:rsidRDefault="00F978EB" w:rsidP="00F978EB">
      <w:r>
        <w:rPr>
          <w:rFonts w:hint="eastAsia"/>
        </w:rPr>
        <w:t>2</w:t>
      </w:r>
      <w:r>
        <w:rPr>
          <w:rFonts w:hint="eastAsia"/>
        </w:rPr>
        <w:t>、点击“生成清单”，生成清单</w:t>
      </w:r>
      <w:r>
        <w:rPr>
          <w:rFonts w:hint="eastAsia"/>
        </w:rPr>
        <w:t>PDF</w:t>
      </w:r>
      <w:r>
        <w:rPr>
          <w:rFonts w:hint="eastAsia"/>
        </w:rPr>
        <w:t>文件</w:t>
      </w:r>
    </w:p>
    <w:p w:rsidR="00F978EB" w:rsidRDefault="00F978EB" w:rsidP="00F978EB">
      <w:r>
        <w:rPr>
          <w:noProof/>
        </w:rPr>
        <w:drawing>
          <wp:inline distT="0" distB="0" distL="0" distR="0" wp14:anchorId="130BE23A" wp14:editId="49F27FAB">
            <wp:extent cx="5274310" cy="3101709"/>
            <wp:effectExtent l="0" t="0" r="2540" b="381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>
      <w:pPr>
        <w:pStyle w:val="4"/>
        <w:ind w:firstLine="562"/>
      </w:pPr>
      <w:r>
        <w:rPr>
          <w:rFonts w:hint="eastAsia"/>
        </w:rPr>
        <w:t>5.3.8</w:t>
      </w:r>
      <w:r>
        <w:rPr>
          <w:rFonts w:hint="eastAsia"/>
        </w:rPr>
        <w:t>图纸</w:t>
      </w:r>
    </w:p>
    <w:p w:rsidR="00F978EB" w:rsidRDefault="00F978EB" w:rsidP="00F978EB">
      <w:r>
        <w:rPr>
          <w:rFonts w:hint="eastAsia"/>
        </w:rPr>
        <w:t>点击“图纸”菜单，可上传、修改、删除图纸文件</w:t>
      </w:r>
    </w:p>
    <w:p w:rsidR="00F978EB" w:rsidRDefault="00F978EB" w:rsidP="00F978EB">
      <w:r>
        <w:rPr>
          <w:noProof/>
        </w:rPr>
        <w:lastRenderedPageBreak/>
        <w:drawing>
          <wp:inline distT="0" distB="0" distL="0" distR="0" wp14:anchorId="7718B097" wp14:editId="093B7929">
            <wp:extent cx="5274310" cy="3101709"/>
            <wp:effectExtent l="0" t="0" r="2540" b="381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>
      <w:pPr>
        <w:pStyle w:val="4"/>
        <w:ind w:firstLine="562"/>
      </w:pPr>
      <w:r>
        <w:rPr>
          <w:rFonts w:hint="eastAsia"/>
        </w:rPr>
        <w:t>5.3.9</w:t>
      </w:r>
      <w:r>
        <w:rPr>
          <w:rFonts w:hint="eastAsia"/>
        </w:rPr>
        <w:t>技术标准和要求</w:t>
      </w:r>
    </w:p>
    <w:p w:rsidR="00F978EB" w:rsidRPr="00F978EB" w:rsidRDefault="00F978EB" w:rsidP="00F978EB">
      <w:r>
        <w:rPr>
          <w:rFonts w:hint="eastAsia"/>
        </w:rPr>
        <w:t>打开技术标准和要求菜单，可自行对文档模板进行在线编辑，可点击“保存”按钮进行保存，方便下次继续编辑。</w:t>
      </w:r>
    </w:p>
    <w:p w:rsidR="00F978EB" w:rsidRDefault="00F978EB" w:rsidP="00F978EB">
      <w:r>
        <w:rPr>
          <w:noProof/>
        </w:rPr>
        <w:drawing>
          <wp:inline distT="0" distB="0" distL="0" distR="0" wp14:anchorId="49A3C760" wp14:editId="2B249188">
            <wp:extent cx="5274310" cy="3101709"/>
            <wp:effectExtent l="0" t="0" r="2540" b="381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/>
    <w:p w:rsidR="00F978EB" w:rsidRDefault="00F978EB" w:rsidP="00F978EB">
      <w:pPr>
        <w:pStyle w:val="4"/>
        <w:ind w:firstLine="562"/>
      </w:pPr>
      <w:r>
        <w:rPr>
          <w:rFonts w:hint="eastAsia"/>
        </w:rPr>
        <w:t>5.3.10</w:t>
      </w:r>
      <w:r>
        <w:rPr>
          <w:rFonts w:hint="eastAsia"/>
        </w:rPr>
        <w:t>投标文件格式</w:t>
      </w:r>
    </w:p>
    <w:p w:rsidR="00F978EB" w:rsidRPr="00F978EB" w:rsidRDefault="00F978EB" w:rsidP="00F978EB">
      <w:pPr>
        <w:spacing w:line="360" w:lineRule="auto"/>
        <w:ind w:leftChars="150" w:left="315"/>
        <w:jc w:val="left"/>
        <w:rPr>
          <w:rFonts w:ascii="Times New Roman" w:eastAsia="宋体" w:hAnsi="Times New Roman" w:cs="Times New Roman"/>
          <w:szCs w:val="24"/>
        </w:rPr>
      </w:pPr>
      <w:r w:rsidRPr="00F978EB">
        <w:rPr>
          <w:rFonts w:ascii="Times New Roman" w:eastAsia="宋体" w:hAnsi="Times New Roman" w:cs="Times New Roman" w:hint="eastAsia"/>
          <w:szCs w:val="24"/>
          <w:lang w:bidi="ar"/>
        </w:rPr>
        <w:t>进入投标文件格式页面，</w:t>
      </w:r>
      <w:proofErr w:type="gramStart"/>
      <w:r w:rsidRPr="00F978EB">
        <w:rPr>
          <w:rFonts w:ascii="Times New Roman" w:eastAsia="宋体" w:hAnsi="Times New Roman" w:cs="Times New Roman" w:hint="eastAsia"/>
          <w:szCs w:val="24"/>
          <w:lang w:bidi="ar"/>
        </w:rPr>
        <w:t>勾选设置</w:t>
      </w:r>
      <w:proofErr w:type="gramEnd"/>
      <w:r w:rsidRPr="00F978EB">
        <w:rPr>
          <w:rFonts w:ascii="Times New Roman" w:eastAsia="宋体" w:hAnsi="Times New Roman" w:cs="Times New Roman" w:hint="eastAsia"/>
          <w:szCs w:val="24"/>
          <w:lang w:bidi="ar"/>
        </w:rPr>
        <w:t>签章及投标文件格式，如下图：</w:t>
      </w:r>
    </w:p>
    <w:p w:rsidR="00F978EB" w:rsidRDefault="00F978EB" w:rsidP="00F978EB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 w:rsidRPr="00F978EB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114300" distR="114300" wp14:anchorId="1BC6B2EA" wp14:editId="30CA7B39">
            <wp:extent cx="5266055" cy="2473960"/>
            <wp:effectExtent l="0" t="0" r="10795" b="2540"/>
            <wp:docPr id="3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78EB" w:rsidRDefault="00F978EB" w:rsidP="00F978EB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F978EB" w:rsidRDefault="00F978EB" w:rsidP="00F978EB">
      <w:pPr>
        <w:pStyle w:val="4"/>
        <w:ind w:firstLine="562"/>
      </w:pPr>
      <w:r>
        <w:rPr>
          <w:rFonts w:hint="eastAsia"/>
        </w:rPr>
        <w:t>5.3.11</w:t>
      </w:r>
      <w:r>
        <w:rPr>
          <w:rFonts w:hint="eastAsia"/>
        </w:rPr>
        <w:t>其他材料</w:t>
      </w:r>
    </w:p>
    <w:p w:rsidR="00F978EB" w:rsidRDefault="00F978EB" w:rsidP="00F978EB">
      <w:pPr>
        <w:pStyle w:val="4"/>
        <w:ind w:firstLine="562"/>
      </w:pPr>
      <w:r>
        <w:rPr>
          <w:rFonts w:hint="eastAsia"/>
        </w:rPr>
        <w:t>5.3.12</w:t>
      </w:r>
      <w:r>
        <w:rPr>
          <w:rFonts w:hint="eastAsia"/>
        </w:rPr>
        <w:t>生成招标文件</w:t>
      </w:r>
    </w:p>
    <w:p w:rsidR="00F978EB" w:rsidRDefault="00F978EB" w:rsidP="00F978EB">
      <w:pPr>
        <w:pStyle w:val="ac"/>
        <w:numPr>
          <w:ilvl w:val="0"/>
          <w:numId w:val="18"/>
        </w:numPr>
        <w:ind w:firstLineChars="0"/>
      </w:pPr>
      <w:r>
        <w:rPr>
          <w:rFonts w:hint="eastAsia"/>
        </w:rPr>
        <w:t>点击“转换”按钮，将文件内容转换成</w:t>
      </w:r>
      <w:r>
        <w:rPr>
          <w:rFonts w:hint="eastAsia"/>
        </w:rPr>
        <w:t>PDF</w:t>
      </w:r>
      <w:r>
        <w:rPr>
          <w:rFonts w:hint="eastAsia"/>
        </w:rPr>
        <w:t>格式</w:t>
      </w:r>
    </w:p>
    <w:p w:rsidR="00F978EB" w:rsidRDefault="00F978EB" w:rsidP="00F978EB">
      <w:r>
        <w:rPr>
          <w:noProof/>
        </w:rPr>
        <w:drawing>
          <wp:inline distT="0" distB="0" distL="0" distR="0" wp14:anchorId="1FA62129" wp14:editId="4352EC73">
            <wp:extent cx="5274310" cy="3101709"/>
            <wp:effectExtent l="0" t="0" r="2540" b="381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Pr="00F978EB" w:rsidRDefault="00F978EB" w:rsidP="00F978EB">
      <w:pPr>
        <w:pStyle w:val="ac"/>
        <w:numPr>
          <w:ilvl w:val="0"/>
          <w:numId w:val="18"/>
        </w:numPr>
        <w:ind w:firstLineChars="0"/>
        <w:rPr>
          <w:color w:val="FF0000"/>
        </w:rPr>
      </w:pPr>
      <w:r>
        <w:rPr>
          <w:rFonts w:hint="eastAsia"/>
        </w:rPr>
        <w:t>点击“签章”按钮，可对招标文件</w:t>
      </w:r>
      <w:r>
        <w:rPr>
          <w:rFonts w:hint="eastAsia"/>
        </w:rPr>
        <w:t>PDF</w:t>
      </w:r>
      <w:r>
        <w:rPr>
          <w:rFonts w:hint="eastAsia"/>
        </w:rPr>
        <w:t>进行电子签章，</w:t>
      </w:r>
      <w:r w:rsidRPr="00F978EB">
        <w:rPr>
          <w:rFonts w:hint="eastAsia"/>
          <w:color w:val="FF0000"/>
        </w:rPr>
        <w:t>要求招标代理必须办理</w:t>
      </w:r>
      <w:r w:rsidRPr="00F978EB">
        <w:rPr>
          <w:rFonts w:hint="eastAsia"/>
          <w:color w:val="FF0000"/>
        </w:rPr>
        <w:t>CA</w:t>
      </w:r>
      <w:r w:rsidRPr="00F978EB">
        <w:rPr>
          <w:rFonts w:hint="eastAsia"/>
          <w:color w:val="FF0000"/>
        </w:rPr>
        <w:t>锁</w:t>
      </w:r>
    </w:p>
    <w:p w:rsidR="00F978EB" w:rsidRDefault="00F978EB" w:rsidP="00F978EB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F993E19" wp14:editId="27F696E7">
            <wp:extent cx="5274310" cy="3101709"/>
            <wp:effectExtent l="0" t="0" r="2540" b="381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Default="00F978EB" w:rsidP="00F978EB">
      <w:r>
        <w:rPr>
          <w:rFonts w:hint="eastAsia"/>
        </w:rPr>
        <w:t>3</w:t>
      </w:r>
      <w:r>
        <w:rPr>
          <w:rFonts w:hint="eastAsia"/>
        </w:rPr>
        <w:t>、点击生成文件按钮，生成</w:t>
      </w:r>
      <w:r>
        <w:rPr>
          <w:rFonts w:hint="eastAsia"/>
        </w:rPr>
        <w:t>.HNYYZF</w:t>
      </w:r>
      <w:r>
        <w:rPr>
          <w:rFonts w:hint="eastAsia"/>
        </w:rPr>
        <w:t>后缀的招标文件</w:t>
      </w:r>
    </w:p>
    <w:p w:rsidR="00F978EB" w:rsidRPr="00F978EB" w:rsidRDefault="00F978EB" w:rsidP="00F978EB">
      <w:pPr>
        <w:pStyle w:val="ac"/>
        <w:ind w:left="360" w:firstLineChars="0" w:firstLine="0"/>
      </w:pPr>
      <w:r>
        <w:rPr>
          <w:noProof/>
        </w:rPr>
        <w:drawing>
          <wp:inline distT="0" distB="0" distL="0" distR="0" wp14:anchorId="0A747072" wp14:editId="1ED4DD18">
            <wp:extent cx="5274310" cy="3101709"/>
            <wp:effectExtent l="0" t="0" r="2540" b="381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EB" w:rsidRPr="00F978EB" w:rsidRDefault="00F978EB" w:rsidP="00F978EB"/>
    <w:p w:rsidR="00BB79C4" w:rsidRPr="00BB79C4" w:rsidRDefault="00EF3E05" w:rsidP="00F978EB">
      <w:pPr>
        <w:keepNext/>
        <w:keepLines/>
        <w:spacing w:before="260" w:after="260" w:line="413" w:lineRule="auto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4" w:name="_Toc533077309"/>
      <w:bookmarkEnd w:id="23"/>
      <w:r>
        <w:rPr>
          <w:rFonts w:ascii="Times New Roman" w:eastAsia="宋体" w:hAnsi="Times New Roman" w:cs="Times New Roman" w:hint="eastAsia"/>
          <w:b/>
          <w:sz w:val="28"/>
          <w:szCs w:val="24"/>
        </w:rPr>
        <w:t>5.4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招标公</w:t>
      </w:r>
      <w:bookmarkEnd w:id="24"/>
      <w:r>
        <w:rPr>
          <w:rFonts w:ascii="Times New Roman" w:eastAsia="宋体" w:hAnsi="Times New Roman" w:cs="Times New Roman" w:hint="eastAsia"/>
          <w:b/>
          <w:sz w:val="28"/>
          <w:szCs w:val="24"/>
        </w:rPr>
        <w:t>告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交易文件审核通过。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网站</w:t>
      </w:r>
      <w:r w:rsidRPr="00BB79C4">
        <w:rPr>
          <w:rFonts w:ascii="宋体" w:eastAsia="宋体" w:hAnsi="宋体" w:cs="Times New Roman" w:hint="eastAsia"/>
          <w:bCs/>
          <w:szCs w:val="24"/>
        </w:rPr>
        <w:t>发布招标公告。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、点击“新增招标公告”，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勾选对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应标段（同一项目标段可多选），填写公告信息，如</w:t>
      </w:r>
      <w:r w:rsidRPr="00BB79C4">
        <w:rPr>
          <w:rFonts w:ascii="Times New Roman" w:eastAsia="宋体" w:hAnsi="Times New Roman" w:cs="Times New Roman" w:hint="eastAsia"/>
          <w:szCs w:val="24"/>
        </w:rPr>
        <w:lastRenderedPageBreak/>
        <w:t>下图：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注：公告内容需修改保存，签章后才能提交审核</w:t>
      </w:r>
      <w:r>
        <w:rPr>
          <w:rFonts w:ascii="Times New Roman" w:eastAsia="宋体" w:hAnsi="Times New Roman" w:cs="Times New Roman"/>
          <w:noProof/>
          <w:color w:val="FF0000"/>
          <w:szCs w:val="24"/>
        </w:rPr>
        <w:drawing>
          <wp:inline distT="0" distB="0" distL="0" distR="0">
            <wp:extent cx="5505450" cy="2533650"/>
            <wp:effectExtent l="0" t="0" r="0" b="0"/>
            <wp:docPr id="275" name="图片 2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9C4">
        <w:rPr>
          <w:rFonts w:ascii="Times New Roman" w:eastAsia="宋体" w:hAnsi="Times New Roman" w:cs="Times New Roman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895600"/>
            <wp:effectExtent l="0" t="0" r="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2</w:t>
      </w:r>
      <w:r w:rsidRPr="00BB79C4">
        <w:rPr>
          <w:rFonts w:ascii="Times New Roman" w:eastAsia="宋体" w:hAnsi="Times New Roman" w:cs="Times New Roman" w:hint="eastAsia"/>
          <w:szCs w:val="24"/>
        </w:rPr>
        <w:t>、修改保存公告内容后，点击签章，输入</w:t>
      </w:r>
      <w:r w:rsidRPr="00BB79C4">
        <w:rPr>
          <w:rFonts w:ascii="Times New Roman" w:eastAsia="宋体" w:hAnsi="Times New Roman" w:cs="Times New Roman" w:hint="eastAsia"/>
          <w:szCs w:val="24"/>
        </w:rPr>
        <w:t>CA</w:t>
      </w:r>
      <w:r w:rsidRPr="00BB79C4">
        <w:rPr>
          <w:rFonts w:ascii="Times New Roman" w:eastAsia="宋体" w:hAnsi="Times New Roman" w:cs="Times New Roman" w:hint="eastAsia"/>
          <w:szCs w:val="24"/>
        </w:rPr>
        <w:t>锁密码，点击印章移至目标位置，完成后离开，点击“中心受理”提交审核。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133975" cy="2362200"/>
            <wp:effectExtent l="0" t="0" r="9525" b="0"/>
            <wp:docPr id="273" name="图片 2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5" w:name="_Toc533077310"/>
      <w:r>
        <w:rPr>
          <w:rFonts w:ascii="Times New Roman" w:eastAsia="宋体" w:hAnsi="Times New Roman" w:cs="Times New Roman" w:hint="eastAsia"/>
          <w:b/>
          <w:sz w:val="28"/>
          <w:szCs w:val="24"/>
        </w:rPr>
        <w:t>5.5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变更答疑澄清</w:t>
      </w:r>
      <w:bookmarkEnd w:id="25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招标公告审核通过。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发布答疑澄清文件和答疑公告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szCs w:val="24"/>
        </w:rPr>
        <w:t>、点击“新增答疑文件”，填写相应变更信息，填写答疑内容保存修改，上传答疑文件电子附件，提交“中心受理”，如下图：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43175"/>
            <wp:effectExtent l="0" t="0" r="0" b="9525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86400" cy="2971800"/>
            <wp:effectExtent l="0" t="0" r="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6" w:name="_Toc533077311"/>
      <w:r>
        <w:rPr>
          <w:rFonts w:ascii="Times New Roman" w:eastAsia="宋体" w:hAnsi="Times New Roman" w:cs="Times New Roman" w:hint="eastAsia"/>
          <w:b/>
          <w:sz w:val="28"/>
          <w:szCs w:val="24"/>
        </w:rPr>
        <w:t>5.6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踏勘现场</w:t>
      </w:r>
      <w:bookmarkEnd w:id="26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招标公告发布。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发布现场踏勘通知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BB79C4" w:rsidP="00BB79C4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点击“新增踏勘通知”，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勾选对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应标段，填写踏勘通知相应内容信息。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67325" cy="2295525"/>
            <wp:effectExtent l="0" t="0" r="9525" b="952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67325" cy="2133600"/>
            <wp:effectExtent l="0" t="0" r="9525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点击发出通知后，已报名投标人可在会员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端接到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待办事宜，或在“我的项目——踏勘通知”进行查看。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（注：必须招标公告发布才能挑选到此标段）</w:t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7" w:name="_Toc533077312"/>
      <w:r>
        <w:rPr>
          <w:rFonts w:ascii="Times New Roman" w:eastAsia="宋体" w:hAnsi="Times New Roman" w:cs="Times New Roman" w:hint="eastAsia"/>
          <w:b/>
          <w:sz w:val="28"/>
          <w:szCs w:val="24"/>
        </w:rPr>
        <w:t>5.7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开标情况</w:t>
      </w:r>
      <w:bookmarkEnd w:id="27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到开标时间，开标结束之后。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录入开标情况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招标项目注册以后，在“开标评标”中的开标情况，可查看到注册标段，点击“查看”按钮可进入开标情况录入界面，修改保存后点击“开标结束”完成录入，可在“已开标”界面中查看录入情况，如下图：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19700" cy="2352675"/>
            <wp:effectExtent l="0" t="0" r="0" b="9525"/>
            <wp:docPr id="268" name="图片 2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点击“修改”按钮，按照实际情况录入开标情况，新增“进入评标室人员”，如下图：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4762500" cy="2181225"/>
            <wp:effectExtent l="0" t="0" r="0" b="9525"/>
            <wp:docPr id="267" name="图片 2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4867275" cy="2400300"/>
            <wp:effectExtent l="0" t="0" r="9525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点击“查找人员”，可直接在诚信库中挑选人员名单，如下图：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067300" cy="2657475"/>
            <wp:effectExtent l="0" t="0" r="0" b="952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点击“新增人员”，可按照实际情况录入人员信息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3695700" cy="2619375"/>
            <wp:effectExtent l="0" t="0" r="0" b="952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8" w:name="_Toc533077313"/>
      <w:r>
        <w:rPr>
          <w:rFonts w:ascii="Times New Roman" w:eastAsia="宋体" w:hAnsi="Times New Roman" w:cs="Times New Roman" w:hint="eastAsia"/>
          <w:b/>
          <w:sz w:val="28"/>
          <w:szCs w:val="24"/>
        </w:rPr>
        <w:t>5.8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评标情况</w:t>
      </w:r>
      <w:bookmarkEnd w:id="28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评标完成，开标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标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情况录入结束。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录入评标情况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开标结束以后，在“开标评标”中的“评标情况”，可查看到已经开标结束的标段。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581650" cy="2476500"/>
            <wp:effectExtent l="0" t="0" r="0" b="0"/>
            <wp:docPr id="263" name="图片 2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点击“进入”按钮可进入评标情况录入界面，录入相应评标情况信息，修改保存后点击“评标结束”完成录入，可在“已评标”界面中查看录入情况，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（注：必须上传“评标报告”电子件）</w:t>
      </w:r>
      <w:r w:rsidRPr="00BB79C4">
        <w:rPr>
          <w:rFonts w:ascii="Times New Roman" w:eastAsia="宋体" w:hAnsi="Times New Roman" w:cs="Times New Roman" w:hint="eastAsia"/>
          <w:szCs w:val="24"/>
        </w:rPr>
        <w:t>如下图：上传“评标报告”修改保存。</w:t>
      </w: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324475" cy="2438400"/>
            <wp:effectExtent l="0" t="0" r="9525" b="0"/>
            <wp:docPr id="262" name="图片 2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点击“操作”按钮，可录入投标人的评标得分和排名；下拉框可挑选单位排位，如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有废标单位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，点击“新增废标单位”，可在现有报名单位中挑选并添加，录入完毕后点“评标结束”完成。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086350" cy="2371725"/>
            <wp:effectExtent l="0" t="0" r="0" b="9525"/>
            <wp:docPr id="261" name="图片 2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29" w:name="_Toc533077314"/>
      <w:r>
        <w:rPr>
          <w:rFonts w:ascii="Times New Roman" w:eastAsia="宋体" w:hAnsi="Times New Roman" w:cs="Times New Roman" w:hint="eastAsia"/>
          <w:b/>
          <w:sz w:val="28"/>
          <w:szCs w:val="24"/>
        </w:rPr>
        <w:t>5.9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招标异常</w:t>
      </w:r>
      <w:bookmarkEnd w:id="29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招标项目注册审核通过。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处理异常标段。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点击“新增标段异常”，挑选对应标段，填写异常信息及审核核准结果，上传电子件，提交审核，如下图：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其中：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lastRenderedPageBreak/>
        <w:t>①</w:t>
      </w:r>
      <w:r w:rsidRPr="00BB79C4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BB79C4">
        <w:rPr>
          <w:rFonts w:ascii="Times New Roman" w:eastAsia="宋体" w:hAnsi="Times New Roman" w:cs="Times New Roman" w:hint="eastAsia"/>
          <w:szCs w:val="24"/>
        </w:rPr>
        <w:t>重新招标：选择此选项后，会重新生成一个新的标段（包），新标段（包）需要重新发布招标公告，完成相应的流程。原来的标段（包）不能再继续完成流程。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②终止招标：选择此选项后，不会产生新的标段（包），同时该标段（包）的流程终止，无法再继续进行下面的流程。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③延后变更（变更招标方式）：选择此选项后，选择变更后的招标方式。会重新生成一个新的标段（包），新标段（包）按照变更后的招标方式，重新完成流程。原来的标段（包）不能再继续完成流程。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④是否发布公告：选中“是”，则向网站发送招标异常公告；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不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选中，则不向网站发送招标异常公告。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7175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0" w:name="_Toc533077315"/>
      <w:r>
        <w:rPr>
          <w:rFonts w:ascii="Times New Roman" w:eastAsia="宋体" w:hAnsi="Times New Roman" w:cs="Times New Roman" w:hint="eastAsia"/>
          <w:b/>
          <w:sz w:val="28"/>
          <w:szCs w:val="24"/>
        </w:rPr>
        <w:t>5.10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中标候选人公示</w:t>
      </w:r>
      <w:bookmarkEnd w:id="30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评标情况录入结束。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发布中标候选人公示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宋体" w:eastAsia="宋体" w:hAnsi="宋体" w:cs="Times New Roman"/>
          <w:b/>
          <w:bCs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b/>
          <w:bCs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点击“定标－中标结果公告”菜单，进入中标结果公告列表页面，如下图：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b/>
          <w:bCs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76850" cy="213360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点击“新增中标候选人公示”，挑选对应标段，录入相应的中标候选人。填写公告信息，公告内容需修改保存后签章（同招标公告），提交审核，界面如下图：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05075"/>
            <wp:effectExtent l="0" t="0" r="0" b="9525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9C4">
        <w:rPr>
          <w:rFonts w:ascii="Times New Roman" w:eastAsia="宋体" w:hAnsi="Times New Roman" w:cs="Times New Roman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019675" cy="2581275"/>
            <wp:effectExtent l="0" t="0" r="9525" b="952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注：只有“编辑中”“审核不通过”状态下的中标候选人公示才允许修改和删除。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1" w:name="_Toc533077316"/>
      <w:r>
        <w:rPr>
          <w:rFonts w:ascii="Times New Roman" w:eastAsia="宋体" w:hAnsi="Times New Roman" w:cs="Times New Roman" w:hint="eastAsia"/>
          <w:b/>
          <w:sz w:val="28"/>
          <w:szCs w:val="24"/>
        </w:rPr>
        <w:lastRenderedPageBreak/>
        <w:t>5.11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中标结果公告</w:t>
      </w:r>
      <w:bookmarkEnd w:id="31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发布中标候选人公示。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szCs w:val="24"/>
        </w:rPr>
        <w:t>确定中标单位并网上公示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中标结果公示后，无异议，可发起中标结果公告。点击“定标－中标结果公告”菜单，再点击“新增中标结果”，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勾选对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应标段，进入如下图：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76850" cy="1838325"/>
            <wp:effectExtent l="0" t="0" r="0" b="952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再新增中标结果公告页面，选择中标单位，填写公告信息，公告内容需修改保存后签章（同招标公告），提交审核，界面如下图：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7800" cy="2390775"/>
            <wp:effectExtent l="0" t="0" r="0" b="9525"/>
            <wp:docPr id="255" name="图片 2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点击“操作”按钮，选择中标单位，点击“检索”按钮，挑选单位提取对应信息，点击修改保存新增中标单位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105400" cy="241935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</w:t>
      </w:r>
    </w:p>
    <w:p w:rsidR="00BB79C4" w:rsidRPr="00BB79C4" w:rsidRDefault="00BB79C4" w:rsidP="00BB79C4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点击“检索”按钮，从已报名且符合条件的单位中选择中标单位。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②点击“企业库检索”按钮，从系统中注册的单位中选择中标单位。</w:t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2" w:name="_Toc533077317"/>
      <w:r>
        <w:rPr>
          <w:rFonts w:ascii="Times New Roman" w:eastAsia="宋体" w:hAnsi="Times New Roman" w:cs="Times New Roman" w:hint="eastAsia"/>
          <w:b/>
          <w:sz w:val="28"/>
          <w:szCs w:val="24"/>
        </w:rPr>
        <w:t>5.12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中标通知书</w:t>
      </w:r>
      <w:bookmarkEnd w:id="32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发布中标结果公告。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 w:hint="eastAsia"/>
          <w:bCs/>
          <w:color w:val="000000"/>
          <w:szCs w:val="24"/>
        </w:rPr>
        <w:t>发布中标通知书</w:t>
      </w:r>
      <w:r w:rsidRPr="00BB79C4">
        <w:rPr>
          <w:rFonts w:ascii="宋体" w:eastAsia="宋体" w:hAnsi="宋体" w:cs="Times New Roman" w:hint="eastAsia"/>
          <w:bCs/>
          <w:szCs w:val="24"/>
        </w:rPr>
        <w:t>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点击“新增中标通知书”，挑选对应标段，上传“中标通知书相关附件”提交审核，如下图：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注：中标单位可在会员端“中标项目”中查看已中标项目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43175"/>
            <wp:effectExtent l="0" t="0" r="0" b="952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3" w:name="_Toc533077318"/>
      <w:r>
        <w:rPr>
          <w:rFonts w:ascii="Times New Roman" w:eastAsia="宋体" w:hAnsi="Times New Roman" w:cs="Times New Roman" w:hint="eastAsia"/>
          <w:b/>
          <w:sz w:val="28"/>
          <w:szCs w:val="24"/>
        </w:rPr>
        <w:lastRenderedPageBreak/>
        <w:t>5.13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书面报告</w:t>
      </w:r>
      <w:bookmarkEnd w:id="33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点击“新增电子档案”，挑选对应标段，可查看下载该标段历史附件，并上</w:t>
      </w:r>
      <w:proofErr w:type="gramStart"/>
      <w:r w:rsidRPr="00BB79C4">
        <w:rPr>
          <w:rFonts w:ascii="Times New Roman" w:eastAsia="宋体" w:hAnsi="Times New Roman" w:cs="Times New Roman" w:hint="eastAsia"/>
          <w:szCs w:val="24"/>
        </w:rPr>
        <w:t>传相应</w:t>
      </w:r>
      <w:proofErr w:type="gramEnd"/>
      <w:r w:rsidRPr="00BB79C4">
        <w:rPr>
          <w:rFonts w:ascii="Times New Roman" w:eastAsia="宋体" w:hAnsi="Times New Roman" w:cs="Times New Roman" w:hint="eastAsia"/>
          <w:szCs w:val="24"/>
        </w:rPr>
        <w:t>的专家评审意见，及清标报告，业主评价等电子件，如下图：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1952625"/>
            <wp:effectExtent l="0" t="0" r="0" b="952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4" w:name="_Toc533077319"/>
      <w:r>
        <w:rPr>
          <w:rFonts w:ascii="Times New Roman" w:eastAsia="宋体" w:hAnsi="Times New Roman" w:cs="Times New Roman" w:hint="eastAsia"/>
          <w:b/>
          <w:sz w:val="28"/>
          <w:szCs w:val="24"/>
        </w:rPr>
        <w:t>5.14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合同备案</w:t>
      </w:r>
      <w:bookmarkEnd w:id="34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点击“新增合同备案”，挑选对应标段，填写合同信息，上传附件，提交审核。</w:t>
      </w:r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5" w:name="_Toc533077320"/>
      <w:r>
        <w:rPr>
          <w:rFonts w:ascii="Times New Roman" w:eastAsia="宋体" w:hAnsi="Times New Roman" w:cs="Times New Roman" w:hint="eastAsia"/>
          <w:b/>
          <w:sz w:val="28"/>
          <w:szCs w:val="24"/>
        </w:rPr>
        <w:t>5.15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异议回复</w:t>
      </w:r>
      <w:bookmarkEnd w:id="35"/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点击“业务管理－特殊情况－异议回复”菜单，进入异议列表页面。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457450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点击“操作”按钮，进入异议回复页面，对投标人提出的异议进行回复，如下图：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76850" cy="203835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5.16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项目复议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点击“项目复议”菜单，进入项目复议页面，填写内容并上传说明文件，点击提交审核送中心核对，如下图：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86400" cy="2533650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EF3E05" w:rsidP="00BB79C4">
      <w:pPr>
        <w:keepNext/>
        <w:keepLines/>
        <w:spacing w:before="260" w:after="260" w:line="413" w:lineRule="auto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r>
        <w:rPr>
          <w:rFonts w:ascii="Times New Roman" w:eastAsia="宋体" w:hAnsi="Times New Roman" w:cs="Times New Roman" w:hint="eastAsia"/>
          <w:b/>
          <w:sz w:val="28"/>
          <w:szCs w:val="24"/>
        </w:rPr>
        <w:t>5.17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评标结果复议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点击“评标结果复议”菜单，新增评标结果复议，修改填写复议后的评标结果，点击评标结束，如下图：</w:t>
      </w: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495925" cy="2524125"/>
            <wp:effectExtent l="0" t="0" r="9525" b="952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BB79C4" w:rsidRPr="00BB79C4" w:rsidRDefault="00EF3E05" w:rsidP="00BB79C4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6" w:name="_Toc1914"/>
      <w:bookmarkStart w:id="37" w:name="_Toc533077321"/>
      <w:r>
        <w:rPr>
          <w:rFonts w:ascii="Times New Roman" w:eastAsia="宋体" w:hAnsi="Times New Roman" w:cs="Times New Roman" w:hint="eastAsia"/>
          <w:b/>
          <w:sz w:val="28"/>
          <w:szCs w:val="24"/>
        </w:rPr>
        <w:t>5.18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保证金查询</w:t>
      </w:r>
      <w:bookmarkEnd w:id="36"/>
      <w:bookmarkEnd w:id="37"/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BB79C4">
        <w:rPr>
          <w:rFonts w:ascii="Times New Roman" w:eastAsia="宋体" w:hAnsi="Times New Roman" w:cs="Times New Roman" w:hint="eastAsia"/>
          <w:szCs w:val="21"/>
        </w:rPr>
        <w:t>1</w:t>
      </w:r>
      <w:r w:rsidRPr="00BB79C4">
        <w:rPr>
          <w:rFonts w:ascii="Times New Roman" w:eastAsia="宋体" w:hAnsi="Times New Roman" w:cs="Times New Roman" w:hint="eastAsia"/>
          <w:szCs w:val="21"/>
        </w:rPr>
        <w:t>、点击“保证金查询”菜单，进入保证金查询页面。选择需要查询保证金的标段，点击“同步”按钮，进入查询同步页面，点“查询”按钮，系统自动查询已缴纳保证金的报名单位，如下图：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注：未到开标时间，投标单位名单是保密的，无法查看信息。</w:t>
      </w:r>
    </w:p>
    <w:p w:rsidR="00BB79C4" w:rsidRPr="00BB79C4" w:rsidRDefault="00BB79C4" w:rsidP="00BB79C4">
      <w:pPr>
        <w:spacing w:line="360" w:lineRule="auto"/>
        <w:ind w:left="315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476875" cy="2447925"/>
            <wp:effectExtent l="0" t="0" r="9525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leftChars="150" w:left="315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2514600"/>
            <wp:effectExtent l="0" t="0" r="9525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leftChars="150" w:left="315"/>
        <w:jc w:val="left"/>
        <w:rPr>
          <w:rFonts w:ascii="宋体" w:eastAsia="宋体" w:hAnsi="宋体" w:cs="宋体"/>
          <w:color w:val="FF0000"/>
          <w:szCs w:val="21"/>
        </w:rPr>
      </w:pPr>
      <w:r w:rsidRPr="00BB79C4">
        <w:rPr>
          <w:rFonts w:ascii="宋体" w:eastAsia="宋体" w:hAnsi="宋体" w:cs="宋体" w:hint="eastAsia"/>
          <w:color w:val="FF0000"/>
          <w:szCs w:val="21"/>
        </w:rPr>
        <w:t>注：①缴纳家数的显示规则如下：不小于0且小于3时亮灰色灯，不小于3且小于40为绿色，不小于40且小于100为黄色，大于等于100为红色点击同步时，将同步本标段的缴纳家数；</w:t>
      </w:r>
    </w:p>
    <w:p w:rsidR="00BB79C4" w:rsidRPr="00BB79C4" w:rsidRDefault="00BB79C4" w:rsidP="00BB79C4">
      <w:pPr>
        <w:spacing w:line="360" w:lineRule="auto"/>
        <w:ind w:leftChars="150" w:left="315"/>
        <w:jc w:val="left"/>
        <w:rPr>
          <w:rFonts w:ascii="宋体" w:eastAsia="宋体" w:hAnsi="宋体" w:cs="宋体"/>
          <w:color w:val="FF0000"/>
          <w:szCs w:val="21"/>
        </w:rPr>
      </w:pPr>
      <w:r w:rsidRPr="00BB79C4">
        <w:rPr>
          <w:rFonts w:ascii="宋体" w:eastAsia="宋体" w:hAnsi="宋体" w:cs="宋体" w:hint="eastAsia"/>
          <w:color w:val="FF0000"/>
          <w:szCs w:val="21"/>
        </w:rPr>
        <w:t>②招标人、招标代理只能查看其代理的项目信息</w:t>
      </w:r>
    </w:p>
    <w:p w:rsidR="00BB79C4" w:rsidRPr="00BB79C4" w:rsidRDefault="00BB79C4" w:rsidP="00BB79C4">
      <w:p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476875" cy="2447925"/>
            <wp:effectExtent l="0" t="0" r="9525" b="952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宋体" w:hint="eastAsia"/>
          <w:szCs w:val="24"/>
        </w:rPr>
        <w:t>2、</w:t>
      </w:r>
      <w:proofErr w:type="gramStart"/>
      <w:r w:rsidRPr="00BB79C4">
        <w:rPr>
          <w:rFonts w:ascii="宋体" w:eastAsia="宋体" w:hAnsi="宋体" w:cs="宋体" w:hint="eastAsia"/>
          <w:szCs w:val="24"/>
        </w:rPr>
        <w:t>在过来</w:t>
      </w:r>
      <w:proofErr w:type="gramEnd"/>
      <w:r w:rsidRPr="00BB79C4">
        <w:rPr>
          <w:rFonts w:ascii="宋体" w:eastAsia="宋体" w:hAnsi="宋体" w:cs="宋体" w:hint="eastAsia"/>
          <w:szCs w:val="24"/>
        </w:rPr>
        <w:t>开标时间后，点击“查询”按钮，可查询保证金缴纳明细。点击</w:t>
      </w:r>
      <w:r w:rsidRPr="00BB79C4">
        <w:rPr>
          <w:rFonts w:ascii="宋体" w:eastAsia="宋体" w:hAnsi="宋体" w:cs="宋体" w:hint="eastAsia"/>
          <w:color w:val="000000"/>
          <w:szCs w:val="24"/>
        </w:rPr>
        <w:t>“导出Excel”按钮，可将“02保证金支付信息”导出Excel表格，</w:t>
      </w:r>
      <w:r w:rsidRPr="00BB79C4">
        <w:rPr>
          <w:rFonts w:ascii="宋体" w:eastAsia="宋体" w:hAnsi="宋体" w:cs="宋体" w:hint="eastAsia"/>
          <w:szCs w:val="24"/>
        </w:rPr>
        <w:t>显示页面如下图：</w:t>
      </w: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67325" cy="2524125"/>
            <wp:effectExtent l="0" t="0" r="9525" b="952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left="315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3</w:t>
      </w:r>
      <w:r w:rsidRPr="00BB79C4">
        <w:rPr>
          <w:rFonts w:ascii="Times New Roman" w:eastAsia="宋体" w:hAnsi="Times New Roman" w:cs="Times New Roman" w:hint="eastAsia"/>
          <w:szCs w:val="24"/>
        </w:rPr>
        <w:t>、点击“打印”按钮，可打印保证金明细</w:t>
      </w: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4724400" cy="2095500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注：开标时间到后，才可进行打印以及导出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EXCEL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操作</w:t>
      </w:r>
    </w:p>
    <w:p w:rsidR="00BB79C4" w:rsidRPr="00BB79C4" w:rsidRDefault="00EF3E05" w:rsidP="00BB79C4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firstLine="200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38" w:name="_Toc15855"/>
      <w:bookmarkStart w:id="39" w:name="_Toc533077322"/>
      <w:r>
        <w:rPr>
          <w:rFonts w:ascii="Times New Roman" w:eastAsia="宋体" w:hAnsi="Times New Roman" w:cs="Times New Roman" w:hint="eastAsia"/>
          <w:b/>
          <w:sz w:val="28"/>
          <w:szCs w:val="24"/>
        </w:rPr>
        <w:t>5.19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保证金退款</w:t>
      </w:r>
      <w:bookmarkEnd w:id="38"/>
      <w:bookmarkEnd w:id="39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b/>
          <w:szCs w:val="21"/>
        </w:rPr>
      </w:pPr>
      <w:r w:rsidRPr="00BB79C4">
        <w:rPr>
          <w:rFonts w:ascii="Times New Roman" w:eastAsia="宋体" w:hAnsi="Times New Roman" w:cs="Times New Roman" w:hint="eastAsia"/>
          <w:b/>
          <w:szCs w:val="21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B79C4">
        <w:rPr>
          <w:rFonts w:ascii="宋体" w:eastAsia="宋体" w:hAnsi="宋体" w:cs="宋体" w:hint="eastAsia"/>
          <w:szCs w:val="21"/>
        </w:rPr>
        <w:t>1.点击“保证金退款”菜单，进入</w:t>
      </w:r>
      <w:proofErr w:type="gramStart"/>
      <w:r w:rsidRPr="00BB79C4">
        <w:rPr>
          <w:rFonts w:ascii="宋体" w:eastAsia="宋体" w:hAnsi="宋体" w:cs="宋体" w:hint="eastAsia"/>
          <w:szCs w:val="21"/>
        </w:rPr>
        <w:t>项目标</w:t>
      </w:r>
      <w:proofErr w:type="gramEnd"/>
      <w:r w:rsidRPr="00BB79C4">
        <w:rPr>
          <w:rFonts w:ascii="宋体" w:eastAsia="宋体" w:hAnsi="宋体" w:cs="宋体" w:hint="eastAsia"/>
          <w:szCs w:val="21"/>
        </w:rPr>
        <w:t>的挑选页面。点击“新增退款”，选择需要退款的标段，如下图：</w:t>
      </w: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2590800"/>
            <wp:effectExtent l="0" t="0" r="952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BB79C4">
        <w:rPr>
          <w:rFonts w:ascii="Times New Roman" w:eastAsia="宋体" w:hAnsi="Times New Roman" w:cs="Times New Roman" w:hint="eastAsia"/>
          <w:szCs w:val="21"/>
        </w:rPr>
        <w:t>2</w:t>
      </w:r>
      <w:r w:rsidRPr="00BB79C4">
        <w:rPr>
          <w:rFonts w:ascii="Times New Roman" w:eastAsia="宋体" w:hAnsi="Times New Roman" w:cs="Times New Roman" w:hint="eastAsia"/>
          <w:szCs w:val="21"/>
        </w:rPr>
        <w:t>、进入保证金退款页面，选择需要退款的单位，及对应的“退款方式”，填写备注，提交审核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486400" cy="255270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注：（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1</w:t>
      </w: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）开标时间到后，且发出成交公告以后，才可进行保证金的退款申请。</w:t>
      </w:r>
    </w:p>
    <w:p w:rsidR="00BB79C4" w:rsidRPr="00BB79C4" w:rsidRDefault="00BB79C4" w:rsidP="00BB79C4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“自动退款”指的是正常退款，银行会将保证金退回至缴纳账号。</w:t>
      </w:r>
    </w:p>
    <w:p w:rsidR="00BB79C4" w:rsidRPr="00BB79C4" w:rsidRDefault="00BB79C4" w:rsidP="00BB79C4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“人工退款”指的是保证金退款在系统中标识，但实际退款需要代理联系业务科室以及财务科进行线下人工退款。</w:t>
      </w:r>
    </w:p>
    <w:p w:rsidR="00BB79C4" w:rsidRPr="00BB79C4" w:rsidRDefault="00BB79C4" w:rsidP="00BB79C4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“不退款”指的是暂不退款，在后续的</w:t>
      </w:r>
      <w:proofErr w:type="gramStart"/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的</w:t>
      </w:r>
      <w:proofErr w:type="gramEnd"/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退款批次中还能对此单位发起退款。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BB79C4" w:rsidRPr="00BB79C4" w:rsidRDefault="00EF3E05" w:rsidP="00BB79C4">
      <w:pPr>
        <w:keepNext/>
        <w:keepLines/>
        <w:tabs>
          <w:tab w:val="left" w:pos="567"/>
        </w:tabs>
        <w:spacing w:before="120" w:after="120" w:line="360" w:lineRule="auto"/>
        <w:ind w:leftChars="68" w:left="143" w:firstLineChars="100" w:firstLine="301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40" w:name="_Toc533077328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lastRenderedPageBreak/>
        <w:t>6</w:t>
      </w:r>
      <w:r w:rsidR="00BB79C4" w:rsidRPr="00BB79C4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费用管理</w:t>
      </w:r>
      <w:bookmarkEnd w:id="40"/>
    </w:p>
    <w:p w:rsidR="00BB79C4" w:rsidRPr="00BB79C4" w:rsidRDefault="00EF3E05" w:rsidP="00BB79C4">
      <w:pPr>
        <w:keepNext/>
        <w:keepLines/>
        <w:spacing w:before="260" w:after="260" w:line="413" w:lineRule="auto"/>
        <w:ind w:firstLineChars="200" w:firstLine="562"/>
        <w:jc w:val="left"/>
        <w:outlineLvl w:val="2"/>
        <w:rPr>
          <w:rFonts w:ascii="Times New Roman" w:eastAsia="宋体" w:hAnsi="Times New Roman" w:cs="Times New Roman"/>
          <w:b/>
          <w:sz w:val="28"/>
          <w:szCs w:val="24"/>
        </w:rPr>
      </w:pPr>
      <w:bookmarkStart w:id="41" w:name="_Toc533077329"/>
      <w:r>
        <w:rPr>
          <w:rFonts w:ascii="Times New Roman" w:eastAsia="宋体" w:hAnsi="Times New Roman" w:cs="Times New Roman" w:hint="eastAsia"/>
          <w:b/>
          <w:sz w:val="28"/>
          <w:szCs w:val="24"/>
        </w:rPr>
        <w:t>6.1</w:t>
      </w:r>
      <w:r w:rsidR="00BB79C4" w:rsidRPr="00BB79C4">
        <w:rPr>
          <w:rFonts w:ascii="Times New Roman" w:eastAsia="宋体" w:hAnsi="Times New Roman" w:cs="Times New Roman" w:hint="eastAsia"/>
          <w:b/>
          <w:sz w:val="28"/>
          <w:szCs w:val="24"/>
        </w:rPr>
        <w:t>银行账号管理</w:t>
      </w:r>
      <w:bookmarkEnd w:id="41"/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前提条件：</w:t>
      </w:r>
      <w:r w:rsidRPr="00BB79C4">
        <w:rPr>
          <w:rFonts w:ascii="宋体" w:eastAsia="宋体" w:hAnsi="宋体" w:cs="Times New Roman" w:hint="eastAsia"/>
          <w:szCs w:val="24"/>
        </w:rPr>
        <w:t>无。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基本功能：</w:t>
      </w:r>
      <w:r w:rsidRPr="00BB79C4">
        <w:rPr>
          <w:rFonts w:ascii="宋体" w:eastAsia="宋体" w:hAnsi="宋体" w:cs="Times New Roman"/>
          <w:szCs w:val="24"/>
        </w:rPr>
        <w:t>设置银行帐号信息，并验证。</w:t>
      </w:r>
    </w:p>
    <w:p w:rsidR="00BB79C4" w:rsidRPr="00BB79C4" w:rsidRDefault="00BB79C4" w:rsidP="00BB79C4">
      <w:pPr>
        <w:spacing w:line="360" w:lineRule="auto"/>
        <w:ind w:firstLineChars="200" w:firstLine="422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宋体" w:eastAsia="宋体" w:hAnsi="宋体" w:cs="Times New Roman" w:hint="eastAsia"/>
          <w:b/>
          <w:bCs/>
          <w:szCs w:val="24"/>
        </w:rPr>
        <w:t>操作步骤：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BB79C4">
        <w:rPr>
          <w:rFonts w:ascii="Times New Roman" w:eastAsia="宋体" w:hAnsi="Times New Roman" w:cs="Times New Roman" w:hint="eastAsia"/>
          <w:szCs w:val="24"/>
        </w:rPr>
        <w:t>1</w:t>
      </w:r>
      <w:r w:rsidRPr="00BB79C4">
        <w:rPr>
          <w:rFonts w:ascii="宋体" w:eastAsia="宋体" w:hAnsi="宋体" w:cs="Times New Roman" w:hint="eastAsia"/>
          <w:szCs w:val="24"/>
        </w:rPr>
        <w:t>、点击“工程建设－费用管理－银行账号管理”菜单，进入银行账号管理列表页面，</w:t>
      </w:r>
      <w:r w:rsidRPr="00BB79C4">
        <w:rPr>
          <w:rFonts w:ascii="Times New Roman" w:eastAsia="宋体" w:hAnsi="Times New Roman" w:cs="Times New Roman" w:hint="eastAsia"/>
          <w:szCs w:val="24"/>
        </w:rPr>
        <w:t>2</w:t>
      </w:r>
      <w:r w:rsidRPr="00BB79C4">
        <w:rPr>
          <w:rFonts w:ascii="宋体" w:eastAsia="宋体" w:hAnsi="宋体" w:cs="Times New Roman" w:hint="eastAsia"/>
          <w:szCs w:val="24"/>
        </w:rPr>
        <w:t>、填写</w:t>
      </w:r>
      <w:proofErr w:type="gramStart"/>
      <w:r w:rsidRPr="00BB79C4">
        <w:rPr>
          <w:rFonts w:ascii="宋体" w:eastAsia="宋体" w:hAnsi="宋体" w:cs="Times New Roman" w:hint="eastAsia"/>
          <w:szCs w:val="24"/>
        </w:rPr>
        <w:t>完内容</w:t>
      </w:r>
      <w:proofErr w:type="gramEnd"/>
      <w:r w:rsidRPr="00BB79C4">
        <w:rPr>
          <w:rFonts w:ascii="宋体" w:eastAsia="宋体" w:hAnsi="宋体" w:cs="Times New Roman" w:hint="eastAsia"/>
          <w:szCs w:val="24"/>
        </w:rPr>
        <w:t>后点击“确认修改”按钮，如下图：</w:t>
      </w:r>
    </w:p>
    <w:p w:rsidR="00BB79C4" w:rsidRPr="00BB79C4" w:rsidRDefault="00BB79C4" w:rsidP="00BB79C4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600700" cy="2543175"/>
            <wp:effectExtent l="0" t="0" r="0" b="9525"/>
            <wp:docPr id="226" name="图片 2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宋体" w:eastAsia="宋体" w:hAnsi="宋体" w:cs="Times New Roman" w:hint="eastAsia"/>
          <w:color w:val="FF0000"/>
          <w:szCs w:val="24"/>
        </w:rPr>
        <w:t>注：</w:t>
      </w:r>
    </w:p>
    <w:p w:rsidR="00BB79C4" w:rsidRPr="00BB79C4" w:rsidRDefault="00BB79C4" w:rsidP="00BB79C4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①使用非本单位的证书进行修改，给出提示信息，且不允许修改。</w:t>
      </w:r>
    </w:p>
    <w:p w:rsidR="00BB79C4" w:rsidRPr="00BB79C4" w:rsidRDefault="00BB79C4" w:rsidP="00BB79C4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 w:rsidRPr="00BB79C4">
        <w:rPr>
          <w:rFonts w:ascii="Times New Roman" w:eastAsia="宋体" w:hAnsi="Times New Roman" w:cs="Times New Roman" w:hint="eastAsia"/>
          <w:color w:val="FF0000"/>
          <w:szCs w:val="24"/>
        </w:rPr>
        <w:t>须插入证书，且证书验证通过，才允许修改信息成功。</w:t>
      </w:r>
    </w:p>
    <w:sectPr w:rsidR="00BB79C4" w:rsidRPr="00BB79C4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338" w:rsidRDefault="000E6338" w:rsidP="00BB79C4">
      <w:r>
        <w:separator/>
      </w:r>
    </w:p>
  </w:endnote>
  <w:endnote w:type="continuationSeparator" w:id="0">
    <w:p w:rsidR="000E6338" w:rsidRDefault="000E6338" w:rsidP="00BB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338" w:rsidRDefault="000E6338" w:rsidP="00BB79C4">
      <w:pPr>
        <w:ind w:firstLine="420"/>
      </w:pPr>
      <w:r>
        <w:separator/>
      </w:r>
    </w:p>
  </w:footnote>
  <w:footnote w:type="continuationSeparator" w:id="0">
    <w:p w:rsidR="000E6338" w:rsidRDefault="000E6338" w:rsidP="00BB7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5B91E7"/>
    <w:multiLevelType w:val="singleLevel"/>
    <w:tmpl w:val="855B91E7"/>
    <w:lvl w:ilvl="0">
      <w:start w:val="1"/>
      <w:numFmt w:val="decimal"/>
      <w:suff w:val="nothing"/>
      <w:lvlText w:val="%1、"/>
      <w:lvlJc w:val="left"/>
    </w:lvl>
  </w:abstractNum>
  <w:abstractNum w:abstractNumId="1">
    <w:nsid w:val="BFE69375"/>
    <w:multiLevelType w:val="singleLevel"/>
    <w:tmpl w:val="BFE69375"/>
    <w:lvl w:ilvl="0">
      <w:start w:val="1"/>
      <w:numFmt w:val="decimal"/>
      <w:suff w:val="nothing"/>
      <w:lvlText w:val="%1、"/>
      <w:lvlJc w:val="left"/>
    </w:lvl>
  </w:abstractNum>
  <w:abstractNum w:abstractNumId="2">
    <w:nsid w:val="CADFA2F8"/>
    <w:multiLevelType w:val="singleLevel"/>
    <w:tmpl w:val="CADFA2F8"/>
    <w:lvl w:ilvl="0">
      <w:start w:val="1"/>
      <w:numFmt w:val="decimal"/>
      <w:suff w:val="nothing"/>
      <w:lvlText w:val="%1、"/>
      <w:lvlJc w:val="left"/>
    </w:lvl>
  </w:abstractNum>
  <w:abstractNum w:abstractNumId="3">
    <w:nsid w:val="D64E265D"/>
    <w:multiLevelType w:val="singleLevel"/>
    <w:tmpl w:val="D64E265D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4">
    <w:nsid w:val="DA76D380"/>
    <w:multiLevelType w:val="singleLevel"/>
    <w:tmpl w:val="DA76D380"/>
    <w:lvl w:ilvl="0">
      <w:start w:val="2"/>
      <w:numFmt w:val="decimal"/>
      <w:suff w:val="nothing"/>
      <w:lvlText w:val="（%1）"/>
      <w:lvlJc w:val="left"/>
    </w:lvl>
  </w:abstractNum>
  <w:abstractNum w:abstractNumId="5">
    <w:nsid w:val="FC85897A"/>
    <w:multiLevelType w:val="singleLevel"/>
    <w:tmpl w:val="FC85897A"/>
    <w:lvl w:ilvl="0">
      <w:start w:val="1"/>
      <w:numFmt w:val="decimal"/>
      <w:suff w:val="nothing"/>
      <w:lvlText w:val="%1、"/>
      <w:lvlJc w:val="left"/>
    </w:lvl>
  </w:abstractNum>
  <w:abstractNum w:abstractNumId="6">
    <w:nsid w:val="149C6458"/>
    <w:multiLevelType w:val="hybridMultilevel"/>
    <w:tmpl w:val="CC0A4FD6"/>
    <w:lvl w:ilvl="0" w:tplc="B8725C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CE79C1"/>
    <w:multiLevelType w:val="multilevel"/>
    <w:tmpl w:val="25CE79C1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28F546CD"/>
    <w:multiLevelType w:val="singleLevel"/>
    <w:tmpl w:val="28F546CD"/>
    <w:lvl w:ilvl="0">
      <w:start w:val="1"/>
      <w:numFmt w:val="decimal"/>
      <w:suff w:val="nothing"/>
      <w:lvlText w:val="%1、"/>
      <w:lvlJc w:val="left"/>
    </w:lvl>
  </w:abstractNum>
  <w:abstractNum w:abstractNumId="9">
    <w:nsid w:val="4A5049A8"/>
    <w:multiLevelType w:val="multilevel"/>
    <w:tmpl w:val="4A5049A8"/>
    <w:lvl w:ilvl="0">
      <w:start w:val="3"/>
      <w:numFmt w:val="decimal"/>
      <w:suff w:val="space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9C7CDC"/>
    <w:multiLevelType w:val="hybridMultilevel"/>
    <w:tmpl w:val="F28438F4"/>
    <w:lvl w:ilvl="0" w:tplc="3D8450B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00FEF1"/>
    <w:multiLevelType w:val="singleLevel"/>
    <w:tmpl w:val="5300FEF1"/>
    <w:lvl w:ilvl="0">
      <w:start w:val="1"/>
      <w:numFmt w:val="decimal"/>
      <w:suff w:val="nothing"/>
      <w:lvlText w:val="%1、"/>
      <w:lvlJc w:val="left"/>
    </w:lvl>
  </w:abstractNum>
  <w:abstractNum w:abstractNumId="12">
    <w:nsid w:val="56AF46EA"/>
    <w:multiLevelType w:val="hybridMultilevel"/>
    <w:tmpl w:val="78246B9A"/>
    <w:lvl w:ilvl="0" w:tplc="A23A14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8341816"/>
    <w:multiLevelType w:val="multilevel"/>
    <w:tmpl w:val="58341816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C4C21CA"/>
    <w:multiLevelType w:val="multilevel"/>
    <w:tmpl w:val="5C4C21CA"/>
    <w:lvl w:ilvl="0">
      <w:start w:val="1"/>
      <w:numFmt w:val="chineseCountingThousand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2">
      <w:start w:val="1"/>
      <w:numFmt w:val="decimal"/>
      <w:isLgl/>
      <w:suff w:val="nothing"/>
      <w:lvlText w:val="%1.%2.%3、"/>
      <w:lvlJc w:val="left"/>
      <w:pPr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3">
      <w:start w:val="1"/>
      <w:numFmt w:val="decimal"/>
      <w:isLgl/>
      <w:suff w:val="nothing"/>
      <w:lvlText w:val="%1.%2.%3.%4、"/>
      <w:lvlJc w:val="left"/>
      <w:pPr>
        <w:ind w:left="993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42"/>
        </w:tabs>
        <w:ind w:left="1418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42"/>
        </w:tabs>
        <w:ind w:left="1560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02"/>
        </w:tabs>
        <w:ind w:left="1701" w:hanging="1559"/>
      </w:pPr>
      <w:rPr>
        <w:rFonts w:hint="eastAsia"/>
      </w:rPr>
    </w:lvl>
  </w:abstractNum>
  <w:abstractNum w:abstractNumId="15">
    <w:nsid w:val="727D7C65"/>
    <w:multiLevelType w:val="singleLevel"/>
    <w:tmpl w:val="727D7C6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6">
    <w:nsid w:val="767C3F9B"/>
    <w:multiLevelType w:val="hybridMultilevel"/>
    <w:tmpl w:val="F4BA06F6"/>
    <w:lvl w:ilvl="0" w:tplc="70AE381C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A0B2302"/>
    <w:multiLevelType w:val="singleLevel"/>
    <w:tmpl w:val="7A0B2302"/>
    <w:lvl w:ilvl="0">
      <w:start w:val="1"/>
      <w:numFmt w:val="decimal"/>
      <w:suff w:val="nothing"/>
      <w:lvlText w:val="%1、"/>
      <w:lvlJc w:val="left"/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7"/>
  </w:num>
  <w:num w:numId="5">
    <w:abstractNumId w:val="15"/>
  </w:num>
  <w:num w:numId="6">
    <w:abstractNumId w:val="13"/>
  </w:num>
  <w:num w:numId="7">
    <w:abstractNumId w:val="4"/>
  </w:num>
  <w:num w:numId="8">
    <w:abstractNumId w:val="5"/>
  </w:num>
  <w:num w:numId="9">
    <w:abstractNumId w:val="17"/>
  </w:num>
  <w:num w:numId="10">
    <w:abstractNumId w:val="0"/>
  </w:num>
  <w:num w:numId="11">
    <w:abstractNumId w:val="2"/>
  </w:num>
  <w:num w:numId="12">
    <w:abstractNumId w:val="1"/>
  </w:num>
  <w:num w:numId="13">
    <w:abstractNumId w:val="11"/>
  </w:num>
  <w:num w:numId="14">
    <w:abstractNumId w:val="3"/>
  </w:num>
  <w:num w:numId="15">
    <w:abstractNumId w:val="10"/>
  </w:num>
  <w:num w:numId="16">
    <w:abstractNumId w:val="16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40"/>
    <w:rsid w:val="00010121"/>
    <w:rsid w:val="0009533D"/>
    <w:rsid w:val="000E6338"/>
    <w:rsid w:val="00225C80"/>
    <w:rsid w:val="002D2175"/>
    <w:rsid w:val="002D255B"/>
    <w:rsid w:val="00342295"/>
    <w:rsid w:val="00416F6F"/>
    <w:rsid w:val="005502AA"/>
    <w:rsid w:val="0063209C"/>
    <w:rsid w:val="00645C76"/>
    <w:rsid w:val="00662132"/>
    <w:rsid w:val="006906CA"/>
    <w:rsid w:val="00720440"/>
    <w:rsid w:val="0078770A"/>
    <w:rsid w:val="007A047C"/>
    <w:rsid w:val="007D2BB5"/>
    <w:rsid w:val="007F4758"/>
    <w:rsid w:val="00800E7D"/>
    <w:rsid w:val="008419EA"/>
    <w:rsid w:val="008544B6"/>
    <w:rsid w:val="00943313"/>
    <w:rsid w:val="00977090"/>
    <w:rsid w:val="009D5176"/>
    <w:rsid w:val="00A04621"/>
    <w:rsid w:val="00A40542"/>
    <w:rsid w:val="00B52760"/>
    <w:rsid w:val="00BB79C4"/>
    <w:rsid w:val="00BC75BB"/>
    <w:rsid w:val="00CB36B9"/>
    <w:rsid w:val="00EC72CC"/>
    <w:rsid w:val="00EF3E05"/>
    <w:rsid w:val="00F978EB"/>
    <w:rsid w:val="00FA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B79C4"/>
    <w:pPr>
      <w:keepNext/>
      <w:keepLines/>
      <w:spacing w:before="340" w:after="330" w:line="576" w:lineRule="auto"/>
      <w:ind w:firstLineChars="200" w:firstLine="200"/>
      <w:jc w:val="left"/>
      <w:outlineLvl w:val="0"/>
    </w:pPr>
    <w:rPr>
      <w:rFonts w:ascii="Times New Roman" w:eastAsia="宋体" w:hAnsi="Times New Roman" w:cs="Times New Roman"/>
      <w:b/>
      <w:kern w:val="44"/>
      <w:sz w:val="32"/>
      <w:szCs w:val="24"/>
    </w:rPr>
  </w:style>
  <w:style w:type="paragraph" w:styleId="2">
    <w:name w:val="heading 2"/>
    <w:basedOn w:val="a"/>
    <w:next w:val="a"/>
    <w:link w:val="2Char"/>
    <w:qFormat/>
    <w:rsid w:val="00BB79C4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BB79C4"/>
    <w:pPr>
      <w:keepNext/>
      <w:keepLines/>
      <w:spacing w:before="260" w:after="260" w:line="413" w:lineRule="auto"/>
      <w:ind w:firstLineChars="200" w:firstLine="200"/>
      <w:jc w:val="left"/>
      <w:outlineLvl w:val="2"/>
    </w:pPr>
    <w:rPr>
      <w:rFonts w:ascii="Times New Roman" w:eastAsia="宋体" w:hAnsi="Times New Roman" w:cs="Times New Roman"/>
      <w:b/>
      <w:sz w:val="28"/>
      <w:szCs w:val="24"/>
    </w:rPr>
  </w:style>
  <w:style w:type="paragraph" w:styleId="4">
    <w:name w:val="heading 4"/>
    <w:basedOn w:val="a"/>
    <w:next w:val="a"/>
    <w:link w:val="4Char"/>
    <w:qFormat/>
    <w:rsid w:val="00BB79C4"/>
    <w:pPr>
      <w:keepNext/>
      <w:keepLines/>
      <w:spacing w:before="280" w:after="290" w:line="376" w:lineRule="auto"/>
      <w:ind w:firstLineChars="200" w:firstLine="200"/>
      <w:jc w:val="left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C72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B7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B79C4"/>
    <w:rPr>
      <w:sz w:val="18"/>
      <w:szCs w:val="18"/>
    </w:rPr>
  </w:style>
  <w:style w:type="paragraph" w:styleId="a4">
    <w:name w:val="footer"/>
    <w:basedOn w:val="a"/>
    <w:link w:val="Char0"/>
    <w:unhideWhenUsed/>
    <w:rsid w:val="00BB7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B79C4"/>
    <w:rPr>
      <w:sz w:val="18"/>
      <w:szCs w:val="18"/>
    </w:rPr>
  </w:style>
  <w:style w:type="character" w:customStyle="1" w:styleId="1Char">
    <w:name w:val="标题 1 Char"/>
    <w:basedOn w:val="a0"/>
    <w:link w:val="1"/>
    <w:rsid w:val="00BB79C4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0"/>
    <w:link w:val="2"/>
    <w:rsid w:val="00BB79C4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BB79C4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0"/>
    <w:link w:val="4"/>
    <w:rsid w:val="00BB79C4"/>
    <w:rPr>
      <w:rFonts w:ascii="Cambria" w:eastAsia="宋体" w:hAnsi="Cambria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BB79C4"/>
  </w:style>
  <w:style w:type="character" w:customStyle="1" w:styleId="Char1">
    <w:name w:val="日期 Char"/>
    <w:link w:val="a5"/>
    <w:rsid w:val="00BB79C4"/>
    <w:rPr>
      <w:szCs w:val="24"/>
    </w:rPr>
  </w:style>
  <w:style w:type="character" w:customStyle="1" w:styleId="Char2">
    <w:name w:val="批注主题 Char"/>
    <w:link w:val="a6"/>
    <w:rsid w:val="00BB79C4"/>
    <w:rPr>
      <w:b/>
      <w:bCs/>
      <w:szCs w:val="24"/>
    </w:rPr>
  </w:style>
  <w:style w:type="character" w:styleId="a7">
    <w:name w:val="annotation reference"/>
    <w:rsid w:val="00BB79C4"/>
    <w:rPr>
      <w:sz w:val="21"/>
      <w:szCs w:val="21"/>
    </w:rPr>
  </w:style>
  <w:style w:type="character" w:styleId="a8">
    <w:name w:val="FollowedHyperlink"/>
    <w:rsid w:val="00BB79C4"/>
    <w:rPr>
      <w:color w:val="800080"/>
      <w:u w:val="single"/>
    </w:rPr>
  </w:style>
  <w:style w:type="character" w:customStyle="1" w:styleId="Char3">
    <w:name w:val="批注文字 Char"/>
    <w:link w:val="a9"/>
    <w:rsid w:val="00BB79C4"/>
    <w:rPr>
      <w:szCs w:val="24"/>
    </w:rPr>
  </w:style>
  <w:style w:type="character" w:customStyle="1" w:styleId="Char4">
    <w:name w:val="批注框文本 Char"/>
    <w:link w:val="aa"/>
    <w:rsid w:val="00BB79C4"/>
    <w:rPr>
      <w:sz w:val="18"/>
      <w:szCs w:val="18"/>
    </w:rPr>
  </w:style>
  <w:style w:type="character" w:styleId="ab">
    <w:name w:val="Hyperlink"/>
    <w:uiPriority w:val="99"/>
    <w:rsid w:val="00BB79C4"/>
    <w:rPr>
      <w:color w:val="0000FF"/>
      <w:u w:val="single"/>
    </w:rPr>
  </w:style>
  <w:style w:type="character" w:customStyle="1" w:styleId="1Char0">
    <w:name w:val="1 Char"/>
    <w:link w:val="11"/>
    <w:rsid w:val="00BB79C4"/>
    <w:rPr>
      <w:szCs w:val="24"/>
    </w:rPr>
  </w:style>
  <w:style w:type="paragraph" w:customStyle="1" w:styleId="IndentNormal">
    <w:name w:val="Indent Normal"/>
    <w:basedOn w:val="a"/>
    <w:qFormat/>
    <w:rsid w:val="00BB79C4"/>
    <w:pPr>
      <w:spacing w:line="360" w:lineRule="auto"/>
      <w:ind w:firstLineChars="150" w:firstLine="15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Balloon Text"/>
    <w:basedOn w:val="a"/>
    <w:link w:val="Char4"/>
    <w:rsid w:val="00BB79C4"/>
    <w:pPr>
      <w:ind w:firstLineChars="200" w:firstLine="200"/>
      <w:jc w:val="left"/>
    </w:pPr>
    <w:rPr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BB79C4"/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BB79C4"/>
    <w:pPr>
      <w:widowControl/>
      <w:spacing w:before="480" w:after="0" w:line="276" w:lineRule="auto"/>
      <w:ind w:firstLineChars="0" w:firstLine="0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a5">
    <w:name w:val="Date"/>
    <w:basedOn w:val="a"/>
    <w:next w:val="a"/>
    <w:link w:val="Char1"/>
    <w:rsid w:val="00BB79C4"/>
    <w:pPr>
      <w:spacing w:line="360" w:lineRule="auto"/>
      <w:ind w:leftChars="2500" w:left="100" w:firstLineChars="200" w:firstLine="200"/>
      <w:jc w:val="left"/>
    </w:pPr>
    <w:rPr>
      <w:szCs w:val="24"/>
    </w:rPr>
  </w:style>
  <w:style w:type="character" w:customStyle="1" w:styleId="Char11">
    <w:name w:val="日期 Char1"/>
    <w:basedOn w:val="a0"/>
    <w:uiPriority w:val="99"/>
    <w:semiHidden/>
    <w:rsid w:val="00BB79C4"/>
  </w:style>
  <w:style w:type="paragraph" w:styleId="20">
    <w:name w:val="toc 2"/>
    <w:basedOn w:val="a"/>
    <w:next w:val="a"/>
    <w:uiPriority w:val="39"/>
    <w:rsid w:val="00BB79C4"/>
    <w:pPr>
      <w:spacing w:line="360" w:lineRule="auto"/>
      <w:ind w:leftChars="200" w:left="420"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rsid w:val="00BB79C4"/>
    <w:pPr>
      <w:spacing w:line="360" w:lineRule="auto"/>
      <w:ind w:leftChars="400" w:left="840"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styleId="a9">
    <w:name w:val="annotation text"/>
    <w:basedOn w:val="a"/>
    <w:link w:val="Char3"/>
    <w:rsid w:val="00BB79C4"/>
    <w:pPr>
      <w:spacing w:line="360" w:lineRule="auto"/>
      <w:ind w:firstLineChars="200" w:firstLine="200"/>
      <w:jc w:val="left"/>
    </w:pPr>
    <w:rPr>
      <w:szCs w:val="24"/>
    </w:rPr>
  </w:style>
  <w:style w:type="character" w:customStyle="1" w:styleId="Char12">
    <w:name w:val="批注文字 Char1"/>
    <w:basedOn w:val="a0"/>
    <w:uiPriority w:val="99"/>
    <w:semiHidden/>
    <w:rsid w:val="00BB79C4"/>
  </w:style>
  <w:style w:type="paragraph" w:styleId="a6">
    <w:name w:val="annotation subject"/>
    <w:basedOn w:val="a9"/>
    <w:next w:val="a9"/>
    <w:link w:val="Char2"/>
    <w:rsid w:val="00BB79C4"/>
    <w:rPr>
      <w:b/>
      <w:bCs/>
    </w:rPr>
  </w:style>
  <w:style w:type="character" w:customStyle="1" w:styleId="Char13">
    <w:name w:val="批注主题 Char1"/>
    <w:basedOn w:val="Char12"/>
    <w:uiPriority w:val="99"/>
    <w:semiHidden/>
    <w:rsid w:val="00BB79C4"/>
    <w:rPr>
      <w:b/>
      <w:bCs/>
    </w:rPr>
  </w:style>
  <w:style w:type="paragraph" w:customStyle="1" w:styleId="12">
    <w:name w:val="列出段落1"/>
    <w:basedOn w:val="a"/>
    <w:rsid w:val="00BB79C4"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1"/>
    </w:rPr>
  </w:style>
  <w:style w:type="paragraph" w:styleId="13">
    <w:name w:val="toc 1"/>
    <w:basedOn w:val="a"/>
    <w:next w:val="a"/>
    <w:uiPriority w:val="39"/>
    <w:rsid w:val="00BB79C4"/>
    <w:pPr>
      <w:spacing w:line="360" w:lineRule="auto"/>
      <w:ind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msolistparagraph0">
    <w:name w:val="msolistparagraph"/>
    <w:basedOn w:val="a"/>
    <w:rsid w:val="00BB79C4"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11">
    <w:name w:val="1"/>
    <w:basedOn w:val="a"/>
    <w:link w:val="1Char0"/>
    <w:qFormat/>
    <w:rsid w:val="00BB79C4"/>
    <w:pPr>
      <w:spacing w:line="360" w:lineRule="auto"/>
      <w:jc w:val="left"/>
    </w:pPr>
    <w:rPr>
      <w:szCs w:val="24"/>
    </w:rPr>
  </w:style>
  <w:style w:type="paragraph" w:styleId="ac">
    <w:name w:val="List Paragraph"/>
    <w:basedOn w:val="a"/>
    <w:uiPriority w:val="34"/>
    <w:qFormat/>
    <w:rsid w:val="007A047C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EC72C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BB79C4"/>
    <w:pPr>
      <w:keepNext/>
      <w:keepLines/>
      <w:spacing w:before="340" w:after="330" w:line="576" w:lineRule="auto"/>
      <w:ind w:firstLineChars="200" w:firstLine="200"/>
      <w:jc w:val="left"/>
      <w:outlineLvl w:val="0"/>
    </w:pPr>
    <w:rPr>
      <w:rFonts w:ascii="Times New Roman" w:eastAsia="宋体" w:hAnsi="Times New Roman" w:cs="Times New Roman"/>
      <w:b/>
      <w:kern w:val="44"/>
      <w:sz w:val="32"/>
      <w:szCs w:val="24"/>
    </w:rPr>
  </w:style>
  <w:style w:type="paragraph" w:styleId="2">
    <w:name w:val="heading 2"/>
    <w:basedOn w:val="a"/>
    <w:next w:val="a"/>
    <w:link w:val="2Char"/>
    <w:qFormat/>
    <w:rsid w:val="00BB79C4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BB79C4"/>
    <w:pPr>
      <w:keepNext/>
      <w:keepLines/>
      <w:spacing w:before="260" w:after="260" w:line="413" w:lineRule="auto"/>
      <w:ind w:firstLineChars="200" w:firstLine="200"/>
      <w:jc w:val="left"/>
      <w:outlineLvl w:val="2"/>
    </w:pPr>
    <w:rPr>
      <w:rFonts w:ascii="Times New Roman" w:eastAsia="宋体" w:hAnsi="Times New Roman" w:cs="Times New Roman"/>
      <w:b/>
      <w:sz w:val="28"/>
      <w:szCs w:val="24"/>
    </w:rPr>
  </w:style>
  <w:style w:type="paragraph" w:styleId="4">
    <w:name w:val="heading 4"/>
    <w:basedOn w:val="a"/>
    <w:next w:val="a"/>
    <w:link w:val="4Char"/>
    <w:qFormat/>
    <w:rsid w:val="00BB79C4"/>
    <w:pPr>
      <w:keepNext/>
      <w:keepLines/>
      <w:spacing w:before="280" w:after="290" w:line="376" w:lineRule="auto"/>
      <w:ind w:firstLineChars="200" w:firstLine="200"/>
      <w:jc w:val="left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C72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B7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B79C4"/>
    <w:rPr>
      <w:sz w:val="18"/>
      <w:szCs w:val="18"/>
    </w:rPr>
  </w:style>
  <w:style w:type="paragraph" w:styleId="a4">
    <w:name w:val="footer"/>
    <w:basedOn w:val="a"/>
    <w:link w:val="Char0"/>
    <w:unhideWhenUsed/>
    <w:rsid w:val="00BB7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B79C4"/>
    <w:rPr>
      <w:sz w:val="18"/>
      <w:szCs w:val="18"/>
    </w:rPr>
  </w:style>
  <w:style w:type="character" w:customStyle="1" w:styleId="1Char">
    <w:name w:val="标题 1 Char"/>
    <w:basedOn w:val="a0"/>
    <w:link w:val="1"/>
    <w:rsid w:val="00BB79C4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0"/>
    <w:link w:val="2"/>
    <w:rsid w:val="00BB79C4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BB79C4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0"/>
    <w:link w:val="4"/>
    <w:rsid w:val="00BB79C4"/>
    <w:rPr>
      <w:rFonts w:ascii="Cambria" w:eastAsia="宋体" w:hAnsi="Cambria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BB79C4"/>
  </w:style>
  <w:style w:type="character" w:customStyle="1" w:styleId="Char1">
    <w:name w:val="日期 Char"/>
    <w:link w:val="a5"/>
    <w:rsid w:val="00BB79C4"/>
    <w:rPr>
      <w:szCs w:val="24"/>
    </w:rPr>
  </w:style>
  <w:style w:type="character" w:customStyle="1" w:styleId="Char2">
    <w:name w:val="批注主题 Char"/>
    <w:link w:val="a6"/>
    <w:rsid w:val="00BB79C4"/>
    <w:rPr>
      <w:b/>
      <w:bCs/>
      <w:szCs w:val="24"/>
    </w:rPr>
  </w:style>
  <w:style w:type="character" w:styleId="a7">
    <w:name w:val="annotation reference"/>
    <w:rsid w:val="00BB79C4"/>
    <w:rPr>
      <w:sz w:val="21"/>
      <w:szCs w:val="21"/>
    </w:rPr>
  </w:style>
  <w:style w:type="character" w:styleId="a8">
    <w:name w:val="FollowedHyperlink"/>
    <w:rsid w:val="00BB79C4"/>
    <w:rPr>
      <w:color w:val="800080"/>
      <w:u w:val="single"/>
    </w:rPr>
  </w:style>
  <w:style w:type="character" w:customStyle="1" w:styleId="Char3">
    <w:name w:val="批注文字 Char"/>
    <w:link w:val="a9"/>
    <w:rsid w:val="00BB79C4"/>
    <w:rPr>
      <w:szCs w:val="24"/>
    </w:rPr>
  </w:style>
  <w:style w:type="character" w:customStyle="1" w:styleId="Char4">
    <w:name w:val="批注框文本 Char"/>
    <w:link w:val="aa"/>
    <w:rsid w:val="00BB79C4"/>
    <w:rPr>
      <w:sz w:val="18"/>
      <w:szCs w:val="18"/>
    </w:rPr>
  </w:style>
  <w:style w:type="character" w:styleId="ab">
    <w:name w:val="Hyperlink"/>
    <w:uiPriority w:val="99"/>
    <w:rsid w:val="00BB79C4"/>
    <w:rPr>
      <w:color w:val="0000FF"/>
      <w:u w:val="single"/>
    </w:rPr>
  </w:style>
  <w:style w:type="character" w:customStyle="1" w:styleId="1Char0">
    <w:name w:val="1 Char"/>
    <w:link w:val="11"/>
    <w:rsid w:val="00BB79C4"/>
    <w:rPr>
      <w:szCs w:val="24"/>
    </w:rPr>
  </w:style>
  <w:style w:type="paragraph" w:customStyle="1" w:styleId="IndentNormal">
    <w:name w:val="Indent Normal"/>
    <w:basedOn w:val="a"/>
    <w:qFormat/>
    <w:rsid w:val="00BB79C4"/>
    <w:pPr>
      <w:spacing w:line="360" w:lineRule="auto"/>
      <w:ind w:firstLineChars="150" w:firstLine="15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Balloon Text"/>
    <w:basedOn w:val="a"/>
    <w:link w:val="Char4"/>
    <w:rsid w:val="00BB79C4"/>
    <w:pPr>
      <w:ind w:firstLineChars="200" w:firstLine="200"/>
      <w:jc w:val="left"/>
    </w:pPr>
    <w:rPr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BB79C4"/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BB79C4"/>
    <w:pPr>
      <w:widowControl/>
      <w:spacing w:before="480" w:after="0" w:line="276" w:lineRule="auto"/>
      <w:ind w:firstLineChars="0" w:firstLine="0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a5">
    <w:name w:val="Date"/>
    <w:basedOn w:val="a"/>
    <w:next w:val="a"/>
    <w:link w:val="Char1"/>
    <w:rsid w:val="00BB79C4"/>
    <w:pPr>
      <w:spacing w:line="360" w:lineRule="auto"/>
      <w:ind w:leftChars="2500" w:left="100" w:firstLineChars="200" w:firstLine="200"/>
      <w:jc w:val="left"/>
    </w:pPr>
    <w:rPr>
      <w:szCs w:val="24"/>
    </w:rPr>
  </w:style>
  <w:style w:type="character" w:customStyle="1" w:styleId="Char11">
    <w:name w:val="日期 Char1"/>
    <w:basedOn w:val="a0"/>
    <w:uiPriority w:val="99"/>
    <w:semiHidden/>
    <w:rsid w:val="00BB79C4"/>
  </w:style>
  <w:style w:type="paragraph" w:styleId="20">
    <w:name w:val="toc 2"/>
    <w:basedOn w:val="a"/>
    <w:next w:val="a"/>
    <w:uiPriority w:val="39"/>
    <w:rsid w:val="00BB79C4"/>
    <w:pPr>
      <w:spacing w:line="360" w:lineRule="auto"/>
      <w:ind w:leftChars="200" w:left="420"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rsid w:val="00BB79C4"/>
    <w:pPr>
      <w:spacing w:line="360" w:lineRule="auto"/>
      <w:ind w:leftChars="400" w:left="840"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styleId="a9">
    <w:name w:val="annotation text"/>
    <w:basedOn w:val="a"/>
    <w:link w:val="Char3"/>
    <w:rsid w:val="00BB79C4"/>
    <w:pPr>
      <w:spacing w:line="360" w:lineRule="auto"/>
      <w:ind w:firstLineChars="200" w:firstLine="200"/>
      <w:jc w:val="left"/>
    </w:pPr>
    <w:rPr>
      <w:szCs w:val="24"/>
    </w:rPr>
  </w:style>
  <w:style w:type="character" w:customStyle="1" w:styleId="Char12">
    <w:name w:val="批注文字 Char1"/>
    <w:basedOn w:val="a0"/>
    <w:uiPriority w:val="99"/>
    <w:semiHidden/>
    <w:rsid w:val="00BB79C4"/>
  </w:style>
  <w:style w:type="paragraph" w:styleId="a6">
    <w:name w:val="annotation subject"/>
    <w:basedOn w:val="a9"/>
    <w:next w:val="a9"/>
    <w:link w:val="Char2"/>
    <w:rsid w:val="00BB79C4"/>
    <w:rPr>
      <w:b/>
      <w:bCs/>
    </w:rPr>
  </w:style>
  <w:style w:type="character" w:customStyle="1" w:styleId="Char13">
    <w:name w:val="批注主题 Char1"/>
    <w:basedOn w:val="Char12"/>
    <w:uiPriority w:val="99"/>
    <w:semiHidden/>
    <w:rsid w:val="00BB79C4"/>
    <w:rPr>
      <w:b/>
      <w:bCs/>
    </w:rPr>
  </w:style>
  <w:style w:type="paragraph" w:customStyle="1" w:styleId="12">
    <w:name w:val="列出段落1"/>
    <w:basedOn w:val="a"/>
    <w:rsid w:val="00BB79C4"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1"/>
    </w:rPr>
  </w:style>
  <w:style w:type="paragraph" w:styleId="13">
    <w:name w:val="toc 1"/>
    <w:basedOn w:val="a"/>
    <w:next w:val="a"/>
    <w:uiPriority w:val="39"/>
    <w:rsid w:val="00BB79C4"/>
    <w:pPr>
      <w:spacing w:line="360" w:lineRule="auto"/>
      <w:ind w:firstLineChars="200" w:firstLine="200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msolistparagraph0">
    <w:name w:val="msolistparagraph"/>
    <w:basedOn w:val="a"/>
    <w:rsid w:val="00BB79C4"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customStyle="1" w:styleId="11">
    <w:name w:val="1"/>
    <w:basedOn w:val="a"/>
    <w:link w:val="1Char0"/>
    <w:qFormat/>
    <w:rsid w:val="00BB79C4"/>
    <w:pPr>
      <w:spacing w:line="360" w:lineRule="auto"/>
      <w:jc w:val="left"/>
    </w:pPr>
    <w:rPr>
      <w:szCs w:val="24"/>
    </w:rPr>
  </w:style>
  <w:style w:type="paragraph" w:styleId="ac">
    <w:name w:val="List Paragraph"/>
    <w:basedOn w:val="a"/>
    <w:uiPriority w:val="34"/>
    <w:qFormat/>
    <w:rsid w:val="007A047C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EC72C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header" Target="header3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13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jyzx.yiyang.gov.cn/TPBidder/memberLogin?uri=/memberframe/FrameBidder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85267-81F0-4BE4-B85E-D0194F407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64</Pages>
  <Words>1674</Words>
  <Characters>9543</Characters>
  <Application>Microsoft Office Word</Application>
  <DocSecurity>0</DocSecurity>
  <Lines>79</Lines>
  <Paragraphs>22</Paragraphs>
  <ScaleCrop>false</ScaleCrop>
  <Company/>
  <LinksUpToDate>false</LinksUpToDate>
  <CharactersWithSpaces>11195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23</cp:revision>
  <dcterms:created xsi:type="dcterms:W3CDTF">2020-03-30T11:07:00Z</dcterms:created>
  <dcterms:modified xsi:type="dcterms:W3CDTF">2020-03-30T13:00:00Z</dcterms:modified>
</cp:coreProperties>
</file>